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B5440E1" w:rsidR="001D0FAE" w:rsidRDefault="00564123" w:rsidP="008A31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color w:val="000000"/>
        </w:rPr>
      </w:pPr>
      <w:r>
        <w:rPr>
          <w:rFonts w:ascii="Arial" w:eastAsia="Arial" w:hAnsi="Arial" w:cs="Arial"/>
          <w:b/>
          <w:color w:val="4D62CD"/>
          <w:sz w:val="50"/>
          <w:szCs w:val="50"/>
        </w:rPr>
        <w:t>L</w:t>
      </w:r>
      <w:r>
        <w:rPr>
          <w:rFonts w:ascii="Arial" w:eastAsia="Arial" w:hAnsi="Arial" w:cs="Arial"/>
          <w:b/>
          <w:color w:val="000000"/>
          <w:sz w:val="50"/>
          <w:szCs w:val="50"/>
        </w:rPr>
        <w:t>atin</w:t>
      </w:r>
      <w:r>
        <w:rPr>
          <w:rFonts w:ascii="Arial" w:eastAsia="Arial" w:hAnsi="Arial" w:cs="Arial"/>
          <w:b/>
          <w:color w:val="1C75BC"/>
          <w:sz w:val="50"/>
          <w:szCs w:val="50"/>
        </w:rPr>
        <w:t xml:space="preserve"> </w:t>
      </w:r>
      <w:r>
        <w:rPr>
          <w:rFonts w:ascii="Arial" w:eastAsia="Arial" w:hAnsi="Arial" w:cs="Arial"/>
          <w:b/>
          <w:color w:val="4D62CD"/>
          <w:sz w:val="50"/>
          <w:szCs w:val="50"/>
        </w:rPr>
        <w:t>A</w:t>
      </w:r>
      <w:r>
        <w:rPr>
          <w:rFonts w:ascii="Arial" w:eastAsia="Arial" w:hAnsi="Arial" w:cs="Arial"/>
          <w:b/>
          <w:color w:val="000000"/>
          <w:sz w:val="50"/>
          <w:szCs w:val="50"/>
        </w:rPr>
        <w:t xml:space="preserve">merican </w:t>
      </w:r>
      <w:r>
        <w:rPr>
          <w:rFonts w:ascii="Arial" w:eastAsia="Arial" w:hAnsi="Arial" w:cs="Arial"/>
          <w:b/>
          <w:color w:val="4D62CD"/>
          <w:sz w:val="50"/>
          <w:szCs w:val="50"/>
        </w:rPr>
        <w:t>S</w:t>
      </w:r>
      <w:r>
        <w:rPr>
          <w:rFonts w:ascii="Arial" w:eastAsia="Arial" w:hAnsi="Arial" w:cs="Arial"/>
          <w:b/>
          <w:color w:val="000000"/>
          <w:sz w:val="50"/>
          <w:szCs w:val="50"/>
        </w:rPr>
        <w:t xml:space="preserve">urgical </w:t>
      </w:r>
      <w:r>
        <w:rPr>
          <w:rFonts w:ascii="Arial" w:eastAsia="Arial" w:hAnsi="Arial" w:cs="Arial"/>
          <w:b/>
          <w:color w:val="4D62CD"/>
          <w:sz w:val="50"/>
          <w:szCs w:val="50"/>
        </w:rPr>
        <w:t>O</w:t>
      </w:r>
      <w:r>
        <w:rPr>
          <w:rFonts w:ascii="Arial" w:eastAsia="Arial" w:hAnsi="Arial" w:cs="Arial"/>
          <w:b/>
          <w:color w:val="000000"/>
          <w:sz w:val="50"/>
          <w:szCs w:val="50"/>
        </w:rPr>
        <w:t xml:space="preserve">utcomes </w:t>
      </w:r>
      <w:r>
        <w:rPr>
          <w:rFonts w:ascii="Arial" w:eastAsia="Arial" w:hAnsi="Arial" w:cs="Arial"/>
          <w:b/>
          <w:color w:val="4D62CD"/>
          <w:sz w:val="50"/>
          <w:szCs w:val="50"/>
        </w:rPr>
        <w:t>S</w:t>
      </w:r>
      <w:r>
        <w:rPr>
          <w:rFonts w:ascii="Arial" w:eastAsia="Arial" w:hAnsi="Arial" w:cs="Arial"/>
          <w:b/>
          <w:color w:val="000000"/>
          <w:sz w:val="50"/>
          <w:szCs w:val="50"/>
        </w:rPr>
        <w:t>tudy</w:t>
      </w:r>
      <w:r>
        <w:rPr>
          <w:rFonts w:ascii="Arial" w:eastAsia="Arial" w:hAnsi="Arial" w:cs="Arial"/>
          <w:b/>
          <w:color w:val="000000"/>
          <w:sz w:val="52"/>
          <w:szCs w:val="52"/>
        </w:rPr>
        <w:t xml:space="preserve"> (</w:t>
      </w:r>
      <w:r>
        <w:rPr>
          <w:rFonts w:ascii="Arial" w:eastAsia="Arial" w:hAnsi="Arial" w:cs="Arial"/>
          <w:b/>
          <w:color w:val="4D62CD"/>
          <w:sz w:val="50"/>
          <w:szCs w:val="50"/>
        </w:rPr>
        <w:t>LASOS</w:t>
      </w:r>
      <w:r>
        <w:rPr>
          <w:rFonts w:ascii="Arial" w:eastAsia="Arial" w:hAnsi="Arial" w:cs="Arial"/>
          <w:b/>
          <w:color w:val="000000"/>
          <w:sz w:val="52"/>
          <w:szCs w:val="52"/>
        </w:rPr>
        <w:t>)</w:t>
      </w:r>
    </w:p>
    <w:p w14:paraId="00000002" w14:textId="77777777" w:rsidR="001D0FAE" w:rsidRDefault="001D0FAE" w:rsidP="008A31E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color w:val="000000"/>
          <w:sz w:val="22"/>
          <w:szCs w:val="22"/>
        </w:rPr>
      </w:pPr>
    </w:p>
    <w:p w14:paraId="00000003" w14:textId="77777777" w:rsidR="001D0FAE" w:rsidRDefault="001D0FAE" w:rsidP="008A31E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rPr>
      </w:pPr>
    </w:p>
    <w:p w14:paraId="29553D8F" w14:textId="4028363E" w:rsidR="008A31E3" w:rsidRPr="00AF4511" w:rsidRDefault="008A31E3" w:rsidP="008A31E3">
      <w:pPr>
        <w:ind w:hanging="2"/>
        <w:rPr>
          <w:rFonts w:ascii="Arial" w:eastAsia="Arial" w:hAnsi="Arial" w:cs="Arial"/>
          <w:lang w:val="pt-BR"/>
        </w:rPr>
      </w:pPr>
      <w:proofErr w:type="spellStart"/>
      <w:r w:rsidRPr="00AF4511">
        <w:rPr>
          <w:rFonts w:ascii="Arial" w:eastAsia="Arial" w:hAnsi="Arial" w:cs="Arial"/>
          <w:b/>
          <w:lang w:val="pt-BR"/>
        </w:rPr>
        <w:t>Full</w:t>
      </w:r>
      <w:proofErr w:type="spellEnd"/>
      <w:r w:rsidRPr="00AF4511">
        <w:rPr>
          <w:rFonts w:ascii="Arial" w:eastAsia="Arial" w:hAnsi="Arial" w:cs="Arial"/>
          <w:b/>
          <w:lang w:val="pt-BR"/>
        </w:rPr>
        <w:t xml:space="preserve"> </w:t>
      </w:r>
      <w:proofErr w:type="spellStart"/>
      <w:r w:rsidRPr="00AF4511">
        <w:rPr>
          <w:rFonts w:ascii="Arial" w:eastAsia="Arial" w:hAnsi="Arial" w:cs="Arial"/>
          <w:b/>
          <w:lang w:val="pt-BR"/>
        </w:rPr>
        <w:t>Title</w:t>
      </w:r>
      <w:proofErr w:type="spellEnd"/>
      <w:r w:rsidRPr="00AF4511">
        <w:rPr>
          <w:rFonts w:ascii="Arial" w:eastAsia="Arial" w:hAnsi="Arial" w:cs="Arial"/>
          <w:b/>
          <w:lang w:val="pt-BR"/>
        </w:rPr>
        <w:t xml:space="preserve"> </w:t>
      </w:r>
      <w:r w:rsidRPr="00AF4511">
        <w:rPr>
          <w:rFonts w:ascii="Arial" w:eastAsia="Arial" w:hAnsi="Arial" w:cs="Arial"/>
          <w:b/>
          <w:lang w:val="pt-BR"/>
        </w:rPr>
        <w:tab/>
      </w:r>
      <w:r w:rsidRPr="008A31E3">
        <w:rPr>
          <w:rFonts w:ascii="Arial" w:eastAsia="Arial" w:hAnsi="Arial" w:cs="Arial"/>
          <w:bCs/>
          <w:sz w:val="22"/>
          <w:szCs w:val="22"/>
          <w:lang w:val="pt-BR"/>
        </w:rPr>
        <w:t>Estudo de Coorte para Avaliação de Desfechos após Cirurgias nos países</w:t>
      </w:r>
      <w:r>
        <w:rPr>
          <w:rFonts w:ascii="Arial" w:eastAsia="Arial" w:hAnsi="Arial" w:cs="Arial"/>
          <w:bCs/>
          <w:sz w:val="22"/>
          <w:szCs w:val="22"/>
          <w:lang w:val="pt-BR"/>
        </w:rPr>
        <w:t xml:space="preserve"> </w:t>
      </w:r>
      <w:r w:rsidRPr="008A31E3">
        <w:rPr>
          <w:rFonts w:ascii="Arial" w:eastAsia="Arial" w:hAnsi="Arial" w:cs="Arial"/>
          <w:bCs/>
          <w:sz w:val="22"/>
          <w:szCs w:val="22"/>
          <w:lang w:val="pt-BR"/>
        </w:rPr>
        <w:t>da América Latina</w:t>
      </w:r>
    </w:p>
    <w:p w14:paraId="46277223" w14:textId="77777777" w:rsidR="008A31E3" w:rsidRPr="00AF4511" w:rsidRDefault="008A31E3" w:rsidP="008A31E3">
      <w:pPr>
        <w:ind w:hanging="2"/>
        <w:rPr>
          <w:rFonts w:ascii="Arial" w:eastAsia="Arial" w:hAnsi="Arial" w:cs="Arial"/>
          <w:color w:val="00B050"/>
          <w:lang w:val="pt-BR"/>
        </w:rPr>
      </w:pPr>
    </w:p>
    <w:p w14:paraId="725284B9" w14:textId="77777777" w:rsidR="008A31E3" w:rsidRPr="00AF4511" w:rsidRDefault="008A31E3" w:rsidP="008A31E3">
      <w:pPr>
        <w:ind w:hanging="2"/>
        <w:jc w:val="both"/>
        <w:rPr>
          <w:rFonts w:ascii="Arial" w:eastAsia="Arial" w:hAnsi="Arial" w:cs="Arial"/>
          <w:lang w:val="pt-BR"/>
        </w:rPr>
      </w:pPr>
    </w:p>
    <w:tbl>
      <w:tblPr>
        <w:tblStyle w:val="Tabelacomgrade"/>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5046"/>
      </w:tblGrid>
      <w:tr w:rsidR="008A31E3" w14:paraId="7D7C3ACB" w14:textId="77777777" w:rsidTr="00F06BF2">
        <w:tc>
          <w:tcPr>
            <w:tcW w:w="3403" w:type="dxa"/>
          </w:tcPr>
          <w:p w14:paraId="3F079AF1" w14:textId="77777777" w:rsidR="008A31E3" w:rsidRPr="008A31E3" w:rsidRDefault="008A31E3" w:rsidP="008A31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hanging="2"/>
              <w:textAlignment w:val="baseline"/>
              <w:rPr>
                <w:rFonts w:ascii="Arial" w:eastAsia="Times New Roman" w:hAnsi="Arial" w:cs="Arial"/>
                <w:b/>
                <w:bCs/>
                <w:color w:val="000000"/>
                <w:bdr w:val="none" w:sz="0" w:space="0" w:color="auto"/>
                <w:lang w:val="en-GB" w:eastAsia="en-GB"/>
              </w:rPr>
            </w:pPr>
            <w:proofErr w:type="spellStart"/>
            <w:r w:rsidRPr="008A31E3">
              <w:rPr>
                <w:rFonts w:ascii="Arial" w:eastAsia="Times New Roman" w:hAnsi="Arial" w:cs="Arial"/>
                <w:b/>
                <w:bCs/>
                <w:color w:val="000000"/>
                <w:bdr w:val="none" w:sz="0" w:space="0" w:color="auto"/>
                <w:lang w:val="en-GB" w:eastAsia="en-GB"/>
              </w:rPr>
              <w:t>Investigador</w:t>
            </w:r>
            <w:proofErr w:type="spellEnd"/>
            <w:r w:rsidRPr="008A31E3">
              <w:rPr>
                <w:rFonts w:ascii="Arial" w:eastAsia="Times New Roman" w:hAnsi="Arial" w:cs="Arial"/>
                <w:b/>
                <w:bCs/>
                <w:color w:val="000000"/>
                <w:bdr w:val="none" w:sz="0" w:space="0" w:color="auto"/>
                <w:lang w:val="en-GB" w:eastAsia="en-GB"/>
              </w:rPr>
              <w:t> </w:t>
            </w:r>
            <w:r w:rsidRPr="008A31E3">
              <w:rPr>
                <w:rFonts w:ascii="Arial" w:eastAsia="Times New Roman" w:hAnsi="Arial" w:cs="Arial"/>
                <w:b/>
                <w:bCs/>
                <w:color w:val="000000"/>
                <w:bdr w:val="none" w:sz="0" w:space="0" w:color="auto" w:frame="1"/>
                <w:lang w:val="en-GB" w:eastAsia="en-GB"/>
              </w:rPr>
              <w:t>Co</w:t>
            </w:r>
            <w:r w:rsidRPr="008A31E3">
              <w:rPr>
                <w:rFonts w:ascii="Arial" w:eastAsia="Times New Roman" w:hAnsi="Arial" w:cs="Arial"/>
                <w:b/>
                <w:bCs/>
                <w:color w:val="000000"/>
                <w:bdr w:val="none" w:sz="0" w:space="0" w:color="auto"/>
                <w:lang w:val="en-GB" w:eastAsia="en-GB"/>
              </w:rPr>
              <w:t>-</w:t>
            </w:r>
            <w:proofErr w:type="spellStart"/>
            <w:r w:rsidRPr="008A31E3">
              <w:rPr>
                <w:rFonts w:ascii="Arial" w:eastAsia="Times New Roman" w:hAnsi="Arial" w:cs="Arial"/>
                <w:b/>
                <w:bCs/>
                <w:color w:val="000000"/>
                <w:bdr w:val="none" w:sz="0" w:space="0" w:color="auto"/>
                <w:lang w:val="en-GB" w:eastAsia="en-GB"/>
              </w:rPr>
              <w:t>responsavel</w:t>
            </w:r>
            <w:proofErr w:type="spellEnd"/>
          </w:p>
          <w:p w14:paraId="62BAAF81" w14:textId="42F4A916" w:rsidR="008A31E3" w:rsidRPr="008A31E3" w:rsidRDefault="008A31E3" w:rsidP="00F06BF2">
            <w:pPr>
              <w:spacing w:after="0" w:line="240" w:lineRule="auto"/>
              <w:ind w:leftChars="0" w:left="0" w:firstLineChars="0" w:firstLine="0"/>
              <w:jc w:val="both"/>
              <w:rPr>
                <w:rFonts w:ascii="Arial" w:eastAsia="Arial" w:hAnsi="Arial" w:cs="Arial"/>
                <w:b/>
                <w:bCs/>
              </w:rPr>
            </w:pPr>
          </w:p>
        </w:tc>
        <w:tc>
          <w:tcPr>
            <w:tcW w:w="5046" w:type="dxa"/>
          </w:tcPr>
          <w:p w14:paraId="2EEBE346" w14:textId="3E00F3A6" w:rsidR="008A31E3" w:rsidRPr="00AF4511" w:rsidRDefault="008A31E3" w:rsidP="00F06BF2">
            <w:pPr>
              <w:spacing w:after="0" w:line="240" w:lineRule="auto"/>
              <w:ind w:leftChars="0" w:left="0" w:firstLineChars="0" w:firstLine="0"/>
              <w:jc w:val="both"/>
              <w:rPr>
                <w:rFonts w:ascii="Arial" w:eastAsia="Arial" w:hAnsi="Arial" w:cs="Arial"/>
                <w:b/>
                <w:bCs/>
                <w:lang w:val="pt-BR"/>
              </w:rPr>
            </w:pPr>
            <w:r w:rsidRPr="00AF4511">
              <w:rPr>
                <w:rFonts w:ascii="Arial" w:eastAsia="Arial" w:hAnsi="Arial" w:cs="Arial"/>
                <w:b/>
                <w:bCs/>
                <w:lang w:val="pt-BR"/>
              </w:rPr>
              <w:t>Professor</w:t>
            </w:r>
            <w:r w:rsidR="003D7341" w:rsidRPr="00AF4511">
              <w:rPr>
                <w:rFonts w:ascii="Arial" w:eastAsia="Arial" w:hAnsi="Arial" w:cs="Arial"/>
                <w:b/>
                <w:bCs/>
                <w:lang w:val="pt-BR"/>
              </w:rPr>
              <w:t>a</w:t>
            </w:r>
            <w:r w:rsidRPr="00AF4511">
              <w:rPr>
                <w:rFonts w:ascii="Arial" w:eastAsia="Arial" w:hAnsi="Arial" w:cs="Arial"/>
                <w:b/>
                <w:bCs/>
                <w:lang w:val="pt-BR"/>
              </w:rPr>
              <w:t xml:space="preserve"> </w:t>
            </w:r>
            <w:proofErr w:type="spellStart"/>
            <w:r w:rsidRPr="00AF4511">
              <w:rPr>
                <w:rFonts w:ascii="Arial" w:eastAsia="Arial" w:hAnsi="Arial" w:cs="Arial"/>
                <w:b/>
                <w:bCs/>
                <w:lang w:val="pt-BR"/>
              </w:rPr>
              <w:t>Ludhmila</w:t>
            </w:r>
            <w:proofErr w:type="spellEnd"/>
            <w:r w:rsidRPr="00AF4511">
              <w:rPr>
                <w:rFonts w:ascii="Arial" w:eastAsia="Arial" w:hAnsi="Arial" w:cs="Arial"/>
                <w:b/>
                <w:bCs/>
                <w:lang w:val="pt-BR"/>
              </w:rPr>
              <w:t xml:space="preserve"> </w:t>
            </w:r>
            <w:proofErr w:type="spellStart"/>
            <w:r w:rsidRPr="00AF4511">
              <w:rPr>
                <w:rFonts w:ascii="Arial" w:eastAsia="Arial" w:hAnsi="Arial" w:cs="Arial"/>
                <w:b/>
                <w:bCs/>
                <w:lang w:val="pt-BR"/>
              </w:rPr>
              <w:t>Abrahao</w:t>
            </w:r>
            <w:proofErr w:type="spellEnd"/>
            <w:r w:rsidRPr="00AF4511">
              <w:rPr>
                <w:rFonts w:ascii="Arial" w:eastAsia="Arial" w:hAnsi="Arial" w:cs="Arial"/>
                <w:b/>
                <w:bCs/>
                <w:lang w:val="pt-BR"/>
              </w:rPr>
              <w:t xml:space="preserve"> </w:t>
            </w:r>
            <w:proofErr w:type="spellStart"/>
            <w:r w:rsidRPr="00AF4511">
              <w:rPr>
                <w:rFonts w:ascii="Arial" w:eastAsia="Arial" w:hAnsi="Arial" w:cs="Arial"/>
                <w:b/>
                <w:bCs/>
                <w:lang w:val="pt-BR"/>
              </w:rPr>
              <w:t>Hajjar</w:t>
            </w:r>
            <w:proofErr w:type="spellEnd"/>
          </w:p>
          <w:p w14:paraId="2A7AAE20" w14:textId="77777777" w:rsidR="008A31E3" w:rsidRPr="00AF4511" w:rsidRDefault="008A31E3" w:rsidP="00F06BF2">
            <w:pPr>
              <w:spacing w:after="0" w:line="240" w:lineRule="auto"/>
              <w:ind w:leftChars="0" w:left="0" w:firstLineChars="0" w:firstLine="0"/>
              <w:jc w:val="both"/>
              <w:rPr>
                <w:rFonts w:ascii="Arial" w:eastAsia="Arial" w:hAnsi="Arial" w:cs="Arial"/>
                <w:lang w:val="pt-BR"/>
              </w:rPr>
            </w:pPr>
            <w:proofErr w:type="spellStart"/>
            <w:r w:rsidRPr="00AF4511">
              <w:rPr>
                <w:rFonts w:ascii="Arial" w:eastAsia="Arial" w:hAnsi="Arial" w:cs="Arial"/>
                <w:lang w:val="pt-BR"/>
              </w:rPr>
              <w:t>Associate</w:t>
            </w:r>
            <w:proofErr w:type="spellEnd"/>
            <w:r w:rsidRPr="00AF4511">
              <w:rPr>
                <w:rFonts w:ascii="Arial" w:eastAsia="Arial" w:hAnsi="Arial" w:cs="Arial"/>
                <w:lang w:val="pt-BR"/>
              </w:rPr>
              <w:t xml:space="preserve"> Professor</w:t>
            </w:r>
          </w:p>
          <w:p w14:paraId="3F76D638" w14:textId="77777777" w:rsidR="008A31E3" w:rsidRPr="00AF4511" w:rsidRDefault="008A31E3" w:rsidP="00F06BF2">
            <w:pPr>
              <w:spacing w:after="0" w:line="240" w:lineRule="auto"/>
              <w:ind w:leftChars="0" w:left="0" w:firstLineChars="0" w:firstLine="0"/>
              <w:jc w:val="both"/>
              <w:rPr>
                <w:rFonts w:ascii="Arial" w:eastAsia="Arial" w:hAnsi="Arial" w:cs="Arial"/>
                <w:lang w:val="pt-BR"/>
              </w:rPr>
            </w:pPr>
            <w:proofErr w:type="spellStart"/>
            <w:r w:rsidRPr="00AF4511">
              <w:rPr>
                <w:rFonts w:ascii="Arial" w:eastAsia="Arial" w:hAnsi="Arial" w:cs="Arial"/>
                <w:lang w:val="pt-BR"/>
              </w:rPr>
              <w:t>Department</w:t>
            </w:r>
            <w:proofErr w:type="spellEnd"/>
            <w:r w:rsidRPr="00AF4511">
              <w:rPr>
                <w:rFonts w:ascii="Arial" w:eastAsia="Arial" w:hAnsi="Arial" w:cs="Arial"/>
                <w:lang w:val="pt-BR"/>
              </w:rPr>
              <w:t xml:space="preserve"> </w:t>
            </w:r>
            <w:proofErr w:type="spellStart"/>
            <w:r w:rsidRPr="00AF4511">
              <w:rPr>
                <w:rFonts w:ascii="Arial" w:eastAsia="Arial" w:hAnsi="Arial" w:cs="Arial"/>
                <w:lang w:val="pt-BR"/>
              </w:rPr>
              <w:t>of</w:t>
            </w:r>
            <w:proofErr w:type="spellEnd"/>
            <w:r w:rsidRPr="00AF4511">
              <w:rPr>
                <w:rFonts w:ascii="Arial" w:eastAsia="Arial" w:hAnsi="Arial" w:cs="Arial"/>
                <w:lang w:val="pt-BR"/>
              </w:rPr>
              <w:t xml:space="preserve"> </w:t>
            </w:r>
            <w:proofErr w:type="spellStart"/>
            <w:r w:rsidRPr="00AF4511">
              <w:rPr>
                <w:rFonts w:ascii="Arial" w:eastAsia="Arial" w:hAnsi="Arial" w:cs="Arial"/>
                <w:lang w:val="pt-BR"/>
              </w:rPr>
              <w:t>Cardiopneumology</w:t>
            </w:r>
            <w:proofErr w:type="spellEnd"/>
          </w:p>
          <w:p w14:paraId="4D04FEF4" w14:textId="77777777" w:rsidR="008A31E3" w:rsidRPr="008A31E3" w:rsidRDefault="008A31E3" w:rsidP="00F06BF2">
            <w:pPr>
              <w:spacing w:after="0" w:line="240" w:lineRule="auto"/>
              <w:ind w:left="0" w:hanging="2"/>
              <w:jc w:val="both"/>
              <w:rPr>
                <w:rFonts w:ascii="Arial" w:eastAsia="Arial" w:hAnsi="Arial" w:cs="Arial"/>
                <w:bCs/>
                <w:lang w:val="pt-BR"/>
              </w:rPr>
            </w:pPr>
            <w:r w:rsidRPr="008A31E3">
              <w:rPr>
                <w:rFonts w:ascii="Arial" w:eastAsia="Arial" w:hAnsi="Arial" w:cs="Arial"/>
                <w:bCs/>
                <w:highlight w:val="white"/>
                <w:lang w:val="pt-BR"/>
              </w:rPr>
              <w:t>Instituto do Coração </w:t>
            </w:r>
          </w:p>
          <w:p w14:paraId="53B5C3F6" w14:textId="77777777" w:rsidR="008A31E3" w:rsidRPr="008A31E3" w:rsidRDefault="008A31E3" w:rsidP="00F06BF2">
            <w:pPr>
              <w:spacing w:after="0" w:line="240" w:lineRule="auto"/>
              <w:ind w:left="0" w:hanging="2"/>
              <w:jc w:val="both"/>
              <w:rPr>
                <w:rFonts w:ascii="Arial" w:eastAsia="Arial" w:hAnsi="Arial" w:cs="Arial"/>
                <w:bCs/>
                <w:lang w:val="pt-BR"/>
              </w:rPr>
            </w:pPr>
            <w:r w:rsidRPr="008A31E3">
              <w:rPr>
                <w:rFonts w:ascii="Arial" w:eastAsia="Arial" w:hAnsi="Arial" w:cs="Arial"/>
                <w:bCs/>
                <w:highlight w:val="white"/>
                <w:lang w:val="pt-BR"/>
              </w:rPr>
              <w:t>São</w:t>
            </w:r>
            <w:r w:rsidRPr="008A31E3">
              <w:rPr>
                <w:rFonts w:ascii="Arial" w:eastAsia="Arial" w:hAnsi="Arial" w:cs="Arial"/>
                <w:bCs/>
                <w:lang w:val="pt-BR"/>
              </w:rPr>
              <w:t xml:space="preserve"> Paolo</w:t>
            </w:r>
          </w:p>
          <w:p w14:paraId="7F2B8EBA" w14:textId="77777777" w:rsidR="008A31E3" w:rsidRPr="008A31E3" w:rsidRDefault="008A31E3" w:rsidP="00F06BF2">
            <w:pPr>
              <w:spacing w:after="0" w:line="240" w:lineRule="auto"/>
              <w:ind w:left="0" w:hanging="2"/>
              <w:jc w:val="both"/>
              <w:rPr>
                <w:rFonts w:ascii="Arial" w:eastAsia="Arial" w:hAnsi="Arial" w:cs="Arial"/>
                <w:bCs/>
                <w:lang w:val="pt-BR"/>
              </w:rPr>
            </w:pPr>
            <w:r w:rsidRPr="008A31E3">
              <w:rPr>
                <w:rFonts w:ascii="Arial" w:eastAsia="Arial" w:hAnsi="Arial" w:cs="Arial"/>
                <w:bCs/>
                <w:lang w:val="pt-BR"/>
              </w:rPr>
              <w:t>Brazil</w:t>
            </w:r>
          </w:p>
          <w:p w14:paraId="450F7805" w14:textId="77777777" w:rsidR="008A31E3" w:rsidRPr="008A31E3" w:rsidRDefault="00A90A1D" w:rsidP="00F06BF2">
            <w:pPr>
              <w:ind w:left="0" w:hanging="2"/>
              <w:jc w:val="both"/>
              <w:rPr>
                <w:rFonts w:ascii="Arial" w:eastAsia="Arial" w:hAnsi="Arial" w:cs="Arial"/>
                <w:bCs/>
                <w:color w:val="0000FF"/>
                <w:u w:val="single"/>
              </w:rPr>
            </w:pPr>
            <w:hyperlink r:id="rId9">
              <w:r w:rsidR="008A31E3" w:rsidRPr="008A31E3">
                <w:rPr>
                  <w:rFonts w:ascii="Arial" w:eastAsia="Arial" w:hAnsi="Arial" w:cs="Arial"/>
                  <w:bCs/>
                  <w:color w:val="0000FF"/>
                  <w:highlight w:val="white"/>
                  <w:u w:val="single"/>
                </w:rPr>
                <w:t>ludhmila@usp.br</w:t>
              </w:r>
            </w:hyperlink>
          </w:p>
        </w:tc>
      </w:tr>
      <w:tr w:rsidR="008A31E3" w14:paraId="303BAC9F" w14:textId="77777777" w:rsidTr="00F06BF2">
        <w:trPr>
          <w:trHeight w:val="592"/>
        </w:trPr>
        <w:tc>
          <w:tcPr>
            <w:tcW w:w="3403" w:type="dxa"/>
          </w:tcPr>
          <w:p w14:paraId="21E87BED" w14:textId="77777777" w:rsidR="008A31E3" w:rsidRPr="00AB48A5" w:rsidRDefault="008A31E3" w:rsidP="00F06BF2">
            <w:pPr>
              <w:spacing w:after="0" w:line="240" w:lineRule="auto"/>
              <w:ind w:leftChars="0" w:left="0" w:firstLineChars="0" w:firstLine="0"/>
              <w:jc w:val="both"/>
              <w:rPr>
                <w:rFonts w:ascii="Arial" w:eastAsia="Arial" w:hAnsi="Arial" w:cs="Arial"/>
                <w:b/>
                <w:bCs/>
              </w:rPr>
            </w:pPr>
          </w:p>
        </w:tc>
        <w:tc>
          <w:tcPr>
            <w:tcW w:w="5046" w:type="dxa"/>
          </w:tcPr>
          <w:p w14:paraId="6EE70870" w14:textId="77777777" w:rsidR="008A31E3" w:rsidRPr="00AB48A5" w:rsidRDefault="008A31E3" w:rsidP="00F06BF2">
            <w:pPr>
              <w:spacing w:after="0" w:line="240" w:lineRule="auto"/>
              <w:ind w:leftChars="0" w:left="0" w:firstLineChars="0" w:firstLine="0"/>
              <w:jc w:val="both"/>
              <w:rPr>
                <w:rFonts w:ascii="Arial" w:eastAsia="Arial" w:hAnsi="Arial" w:cs="Arial"/>
                <w:b/>
                <w:bCs/>
              </w:rPr>
            </w:pPr>
          </w:p>
        </w:tc>
      </w:tr>
      <w:tr w:rsidR="008A31E3" w14:paraId="6D6E34C4" w14:textId="77777777" w:rsidTr="00F06BF2">
        <w:tc>
          <w:tcPr>
            <w:tcW w:w="3403" w:type="dxa"/>
          </w:tcPr>
          <w:p w14:paraId="502CFA2B" w14:textId="77777777" w:rsidR="008A31E3" w:rsidRPr="008A31E3" w:rsidRDefault="008A31E3" w:rsidP="008A31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hanging="2"/>
              <w:textAlignment w:val="baseline"/>
              <w:rPr>
                <w:rFonts w:ascii="Arial" w:eastAsia="Times New Roman" w:hAnsi="Arial" w:cs="Arial"/>
                <w:b/>
                <w:bCs/>
                <w:color w:val="000000"/>
                <w:bdr w:val="none" w:sz="0" w:space="0" w:color="auto"/>
                <w:lang w:val="en-GB" w:eastAsia="en-GB"/>
              </w:rPr>
            </w:pPr>
            <w:proofErr w:type="spellStart"/>
            <w:r w:rsidRPr="008A31E3">
              <w:rPr>
                <w:rFonts w:ascii="Arial" w:eastAsia="Times New Roman" w:hAnsi="Arial" w:cs="Arial"/>
                <w:b/>
                <w:bCs/>
                <w:color w:val="000000"/>
                <w:bdr w:val="none" w:sz="0" w:space="0" w:color="auto"/>
                <w:lang w:val="en-GB" w:eastAsia="en-GB"/>
              </w:rPr>
              <w:t>Investigador</w:t>
            </w:r>
            <w:proofErr w:type="spellEnd"/>
            <w:r w:rsidRPr="008A31E3">
              <w:rPr>
                <w:rFonts w:ascii="Arial" w:eastAsia="Times New Roman" w:hAnsi="Arial" w:cs="Arial"/>
                <w:b/>
                <w:bCs/>
                <w:color w:val="000000"/>
                <w:bdr w:val="none" w:sz="0" w:space="0" w:color="auto"/>
                <w:lang w:val="en-GB" w:eastAsia="en-GB"/>
              </w:rPr>
              <w:t> </w:t>
            </w:r>
            <w:r w:rsidRPr="008A31E3">
              <w:rPr>
                <w:rFonts w:ascii="Arial" w:eastAsia="Times New Roman" w:hAnsi="Arial" w:cs="Arial"/>
                <w:b/>
                <w:bCs/>
                <w:color w:val="000000"/>
                <w:bdr w:val="none" w:sz="0" w:space="0" w:color="auto" w:frame="1"/>
                <w:lang w:val="en-GB" w:eastAsia="en-GB"/>
              </w:rPr>
              <w:t>Co</w:t>
            </w:r>
            <w:r w:rsidRPr="008A31E3">
              <w:rPr>
                <w:rFonts w:ascii="Arial" w:eastAsia="Times New Roman" w:hAnsi="Arial" w:cs="Arial"/>
                <w:b/>
                <w:bCs/>
                <w:color w:val="000000"/>
                <w:bdr w:val="none" w:sz="0" w:space="0" w:color="auto"/>
                <w:lang w:val="en-GB" w:eastAsia="en-GB"/>
              </w:rPr>
              <w:t>-</w:t>
            </w:r>
            <w:proofErr w:type="spellStart"/>
            <w:r w:rsidRPr="008A31E3">
              <w:rPr>
                <w:rFonts w:ascii="Arial" w:eastAsia="Times New Roman" w:hAnsi="Arial" w:cs="Arial"/>
                <w:b/>
                <w:bCs/>
                <w:color w:val="000000"/>
                <w:bdr w:val="none" w:sz="0" w:space="0" w:color="auto"/>
                <w:lang w:val="en-GB" w:eastAsia="en-GB"/>
              </w:rPr>
              <w:t>responsavel</w:t>
            </w:r>
            <w:proofErr w:type="spellEnd"/>
          </w:p>
          <w:p w14:paraId="7C5A1405" w14:textId="7014271A" w:rsidR="008A31E3" w:rsidRPr="008A31E3" w:rsidRDefault="008A31E3" w:rsidP="00F06BF2">
            <w:pPr>
              <w:spacing w:after="0" w:line="240" w:lineRule="auto"/>
              <w:ind w:leftChars="0" w:left="0" w:firstLineChars="0" w:firstLine="0"/>
              <w:jc w:val="both"/>
              <w:rPr>
                <w:rFonts w:ascii="Arial" w:eastAsia="Arial" w:hAnsi="Arial" w:cs="Arial"/>
                <w:b/>
                <w:bCs/>
              </w:rPr>
            </w:pPr>
          </w:p>
        </w:tc>
        <w:tc>
          <w:tcPr>
            <w:tcW w:w="5046" w:type="dxa"/>
          </w:tcPr>
          <w:p w14:paraId="26BEEFDD" w14:textId="298DBFB9" w:rsidR="008A31E3" w:rsidRPr="00AF4511" w:rsidRDefault="008A31E3" w:rsidP="00F06BF2">
            <w:pPr>
              <w:spacing w:after="0" w:line="240" w:lineRule="auto"/>
              <w:ind w:leftChars="0" w:left="0" w:firstLineChars="0" w:firstLine="0"/>
              <w:jc w:val="both"/>
              <w:rPr>
                <w:rFonts w:ascii="Arial" w:eastAsia="Arial" w:hAnsi="Arial" w:cs="Arial"/>
                <w:b/>
                <w:bCs/>
                <w:lang w:val="pt-BR"/>
              </w:rPr>
            </w:pPr>
            <w:r w:rsidRPr="00AF4511">
              <w:rPr>
                <w:rFonts w:ascii="Arial" w:eastAsia="Arial" w:hAnsi="Arial" w:cs="Arial"/>
                <w:b/>
                <w:bCs/>
                <w:lang w:val="pt-BR"/>
              </w:rPr>
              <w:t>Professor</w:t>
            </w:r>
            <w:r w:rsidR="003D7341" w:rsidRPr="00AF4511">
              <w:rPr>
                <w:rFonts w:ascii="Arial" w:eastAsia="Arial" w:hAnsi="Arial" w:cs="Arial"/>
                <w:b/>
                <w:bCs/>
                <w:lang w:val="pt-BR"/>
              </w:rPr>
              <w:t>a</w:t>
            </w:r>
            <w:r w:rsidRPr="00AF4511">
              <w:rPr>
                <w:rFonts w:ascii="Arial" w:eastAsia="Arial" w:hAnsi="Arial" w:cs="Arial"/>
                <w:b/>
                <w:bCs/>
                <w:lang w:val="pt-BR"/>
              </w:rPr>
              <w:t xml:space="preserve"> Luciana Cadore </w:t>
            </w:r>
            <w:proofErr w:type="spellStart"/>
            <w:r w:rsidRPr="00AF4511">
              <w:rPr>
                <w:rFonts w:ascii="Arial" w:eastAsia="Arial" w:hAnsi="Arial" w:cs="Arial"/>
                <w:b/>
                <w:bCs/>
                <w:lang w:val="pt-BR"/>
              </w:rPr>
              <w:t>Stefani</w:t>
            </w:r>
            <w:proofErr w:type="spellEnd"/>
          </w:p>
          <w:p w14:paraId="41918FCB" w14:textId="77777777" w:rsidR="00592EE0" w:rsidRPr="00AF4511" w:rsidRDefault="00592EE0" w:rsidP="00592EE0">
            <w:pPr>
              <w:shd w:val="clear" w:color="auto" w:fill="FFFFFF"/>
              <w:suppressAutoHyphens w:val="0"/>
              <w:spacing w:after="0" w:line="240" w:lineRule="auto"/>
              <w:ind w:leftChars="0" w:left="0" w:firstLineChars="0" w:firstLine="0"/>
              <w:jc w:val="both"/>
              <w:textDirection w:val="lrTb"/>
              <w:textAlignment w:val="baseline"/>
              <w:outlineLvl w:val="9"/>
              <w:rPr>
                <w:rFonts w:ascii="Arial" w:eastAsia="Times New Roman" w:hAnsi="Arial" w:cs="Arial"/>
                <w:color w:val="201F1E"/>
                <w:position w:val="0"/>
                <w:bdr w:val="none" w:sz="0" w:space="0" w:color="auto" w:frame="1"/>
                <w:lang w:val="pt-BR"/>
              </w:rPr>
            </w:pPr>
            <w:r w:rsidRPr="00AF4511">
              <w:rPr>
                <w:rFonts w:ascii="Arial" w:eastAsia="Times New Roman" w:hAnsi="Arial" w:cs="Arial"/>
                <w:color w:val="201F1E"/>
                <w:position w:val="0"/>
                <w:bdr w:val="none" w:sz="0" w:space="0" w:color="auto" w:frame="1"/>
                <w:lang w:val="pt-BR"/>
              </w:rPr>
              <w:t>Professora Adjunta do Departamento de Cirurgia da Universidade Federal do Rio Grande do Sul</w:t>
            </w:r>
          </w:p>
          <w:p w14:paraId="4487C4EF" w14:textId="77777777" w:rsidR="008A31E3" w:rsidRPr="00AF4511" w:rsidRDefault="008A31E3" w:rsidP="00F06BF2">
            <w:pPr>
              <w:spacing w:after="0" w:line="240" w:lineRule="auto"/>
              <w:ind w:leftChars="0" w:left="0" w:firstLineChars="0" w:firstLine="0"/>
              <w:jc w:val="both"/>
              <w:rPr>
                <w:rFonts w:ascii="Arial" w:hAnsi="Arial" w:cs="Arial"/>
                <w:color w:val="201F1E"/>
                <w:shd w:val="clear" w:color="auto" w:fill="FFFFFF"/>
                <w:lang w:val="pt-BR"/>
              </w:rPr>
            </w:pPr>
            <w:r w:rsidRPr="00AF4511">
              <w:rPr>
                <w:rFonts w:ascii="Arial" w:hAnsi="Arial" w:cs="Arial"/>
                <w:color w:val="201F1E"/>
                <w:shd w:val="clear" w:color="auto" w:fill="FFFFFF"/>
                <w:lang w:val="pt-BR"/>
              </w:rPr>
              <w:t>Hospital de Clínicas de Porto Alegre</w:t>
            </w:r>
          </w:p>
          <w:p w14:paraId="279AEBEE" w14:textId="77777777" w:rsidR="008A31E3" w:rsidRPr="00AF4511" w:rsidRDefault="008A31E3" w:rsidP="00F06BF2">
            <w:pPr>
              <w:spacing w:after="0" w:line="240" w:lineRule="auto"/>
              <w:ind w:leftChars="0" w:left="0" w:firstLineChars="0" w:firstLine="0"/>
              <w:jc w:val="both"/>
              <w:rPr>
                <w:rFonts w:ascii="Arial" w:hAnsi="Arial" w:cs="Arial"/>
                <w:color w:val="201F1E"/>
                <w:shd w:val="clear" w:color="auto" w:fill="FFFFFF"/>
                <w:lang w:val="pt-BR"/>
              </w:rPr>
            </w:pPr>
            <w:r w:rsidRPr="00AF4511">
              <w:rPr>
                <w:rFonts w:ascii="Arial" w:hAnsi="Arial" w:cs="Arial"/>
                <w:color w:val="201F1E"/>
                <w:shd w:val="clear" w:color="auto" w:fill="FFFFFF"/>
                <w:lang w:val="pt-BR"/>
              </w:rPr>
              <w:t>Rua Ramiro Barcelos</w:t>
            </w:r>
          </w:p>
          <w:p w14:paraId="7D59C600" w14:textId="77777777" w:rsidR="008A31E3" w:rsidRPr="00AF4511" w:rsidRDefault="008A31E3" w:rsidP="00F06BF2">
            <w:pPr>
              <w:spacing w:after="0" w:line="240" w:lineRule="auto"/>
              <w:ind w:leftChars="0" w:left="0" w:firstLineChars="0" w:firstLine="0"/>
              <w:jc w:val="both"/>
              <w:rPr>
                <w:rFonts w:ascii="Arial" w:hAnsi="Arial" w:cs="Arial"/>
                <w:color w:val="201F1E"/>
                <w:shd w:val="clear" w:color="auto" w:fill="FFFFFF"/>
                <w:lang w:val="pt-BR"/>
              </w:rPr>
            </w:pPr>
            <w:r w:rsidRPr="00AF4511">
              <w:rPr>
                <w:rFonts w:ascii="Arial" w:hAnsi="Arial" w:cs="Arial"/>
                <w:color w:val="201F1E"/>
                <w:shd w:val="clear" w:color="auto" w:fill="FFFFFF"/>
                <w:lang w:val="pt-BR"/>
              </w:rPr>
              <w:t>Porto Alegre</w:t>
            </w:r>
          </w:p>
          <w:p w14:paraId="780DE535" w14:textId="77777777" w:rsidR="008A31E3" w:rsidRPr="00AF4511" w:rsidRDefault="008A31E3" w:rsidP="00F06BF2">
            <w:pPr>
              <w:spacing w:after="0" w:line="240" w:lineRule="auto"/>
              <w:ind w:leftChars="0" w:left="0" w:firstLineChars="0" w:firstLine="0"/>
              <w:jc w:val="both"/>
              <w:rPr>
                <w:rFonts w:ascii="Arial" w:hAnsi="Arial" w:cs="Arial"/>
                <w:shd w:val="clear" w:color="auto" w:fill="FFFFFF"/>
                <w:lang w:val="pt-BR"/>
              </w:rPr>
            </w:pPr>
            <w:proofErr w:type="spellStart"/>
            <w:r w:rsidRPr="00AF4511">
              <w:rPr>
                <w:rFonts w:ascii="Arial" w:hAnsi="Arial" w:cs="Arial"/>
                <w:shd w:val="clear" w:color="auto" w:fill="FFFFFF"/>
                <w:lang w:val="pt-BR"/>
              </w:rPr>
              <w:t>Brazil</w:t>
            </w:r>
            <w:proofErr w:type="spellEnd"/>
          </w:p>
          <w:p w14:paraId="481F2228" w14:textId="77777777" w:rsidR="008A31E3" w:rsidRPr="008A31E3" w:rsidRDefault="00A90A1D" w:rsidP="00F06BF2">
            <w:pPr>
              <w:spacing w:after="0" w:line="240" w:lineRule="auto"/>
              <w:ind w:leftChars="0" w:left="0" w:firstLineChars="0" w:firstLine="0"/>
              <w:jc w:val="both"/>
              <w:rPr>
                <w:rFonts w:ascii="Arial" w:eastAsia="Arial" w:hAnsi="Arial" w:cs="Arial"/>
              </w:rPr>
            </w:pPr>
            <w:hyperlink r:id="rId10" w:tgtFrame="_blank" w:history="1">
              <w:r w:rsidR="008A31E3" w:rsidRPr="008A31E3">
                <w:rPr>
                  <w:rStyle w:val="Hyperlink"/>
                  <w:rFonts w:ascii="Arial" w:hAnsi="Arial" w:cs="Arial"/>
                  <w:bdr w:val="none" w:sz="0" w:space="0" w:color="auto" w:frame="1"/>
                  <w:shd w:val="clear" w:color="auto" w:fill="FFFFFF"/>
                </w:rPr>
                <w:t>lpstefani@hcpa.edu.br</w:t>
              </w:r>
            </w:hyperlink>
          </w:p>
        </w:tc>
      </w:tr>
      <w:tr w:rsidR="008A31E3" w14:paraId="58CEB0D1" w14:textId="77777777" w:rsidTr="00F06BF2">
        <w:tc>
          <w:tcPr>
            <w:tcW w:w="3403" w:type="dxa"/>
          </w:tcPr>
          <w:p w14:paraId="19E4618F" w14:textId="77777777" w:rsidR="008A31E3" w:rsidRPr="008A31E3" w:rsidRDefault="008A31E3" w:rsidP="008A31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hanging="2"/>
              <w:textAlignment w:val="baseline"/>
              <w:rPr>
                <w:rFonts w:ascii="Arial" w:eastAsia="Times New Roman" w:hAnsi="Arial" w:cs="Arial"/>
                <w:b/>
                <w:bCs/>
                <w:color w:val="000000"/>
                <w:bdr w:val="none" w:sz="0" w:space="0" w:color="auto"/>
                <w:lang w:val="en-GB" w:eastAsia="en-GB"/>
              </w:rPr>
            </w:pPr>
          </w:p>
        </w:tc>
        <w:tc>
          <w:tcPr>
            <w:tcW w:w="5046" w:type="dxa"/>
          </w:tcPr>
          <w:p w14:paraId="697F6EE8" w14:textId="77777777" w:rsidR="008A31E3" w:rsidRPr="008A31E3" w:rsidRDefault="008A31E3" w:rsidP="00F06BF2">
            <w:pPr>
              <w:ind w:left="0" w:hanging="2"/>
              <w:jc w:val="both"/>
              <w:rPr>
                <w:rFonts w:ascii="Arial" w:eastAsia="Arial" w:hAnsi="Arial" w:cs="Arial"/>
                <w:b/>
                <w:bCs/>
              </w:rPr>
            </w:pPr>
          </w:p>
        </w:tc>
      </w:tr>
    </w:tbl>
    <w:p w14:paraId="00000004" w14:textId="77777777" w:rsidR="001D0FAE" w:rsidRPr="008A31E3" w:rsidRDefault="001D0FAE" w:rsidP="008A31E3">
      <w:pPr>
        <w:pBdr>
          <w:top w:val="none" w:sz="0" w:space="0" w:color="auto"/>
          <w:left w:val="none" w:sz="0" w:space="0" w:color="auto"/>
          <w:bottom w:val="none" w:sz="0" w:space="0" w:color="auto"/>
          <w:right w:val="none" w:sz="0" w:space="0" w:color="auto"/>
          <w:between w:val="none" w:sz="0" w:space="0" w:color="auto"/>
          <w:bar w:val="none" w:sz="0" w:color="auto"/>
        </w:pBdr>
        <w:ind w:left="3600" w:hanging="3600"/>
        <w:rPr>
          <w:rFonts w:ascii="Arial" w:eastAsia="Arial" w:hAnsi="Arial" w:cs="Arial"/>
          <w:b/>
          <w:sz w:val="22"/>
          <w:szCs w:val="22"/>
        </w:rPr>
      </w:pPr>
    </w:p>
    <w:p w14:paraId="00000024" w14:textId="77777777" w:rsidR="001D0FAE" w:rsidRPr="00FF1A4C" w:rsidRDefault="001D0FAE">
      <w:pPr>
        <w:ind w:left="2880" w:right="-478" w:firstLine="720"/>
        <w:rPr>
          <w:rFonts w:ascii="Arial" w:eastAsia="Arial" w:hAnsi="Arial" w:cs="Arial"/>
          <w:sz w:val="22"/>
          <w:szCs w:val="22"/>
          <w:lang w:val="pt-BR"/>
        </w:rPr>
      </w:pPr>
    </w:p>
    <w:p w14:paraId="00000025" w14:textId="77777777" w:rsidR="001D0FAE" w:rsidRPr="00FF1A4C" w:rsidRDefault="001D0FAE">
      <w:pPr>
        <w:ind w:left="2880" w:right="-478" w:firstLine="720"/>
        <w:rPr>
          <w:rFonts w:ascii="Arial" w:eastAsia="Arial" w:hAnsi="Arial" w:cs="Arial"/>
          <w:sz w:val="22"/>
          <w:szCs w:val="22"/>
          <w:lang w:val="pt-BR"/>
        </w:rPr>
      </w:pPr>
    </w:p>
    <w:p w14:paraId="00000026" w14:textId="77777777" w:rsidR="001D0FAE" w:rsidRPr="00FF1A4C" w:rsidRDefault="001D0FAE">
      <w:pPr>
        <w:ind w:left="2880" w:right="-478" w:firstLine="720"/>
        <w:rPr>
          <w:rFonts w:ascii="Arial" w:eastAsia="Arial" w:hAnsi="Arial" w:cs="Arial"/>
          <w:sz w:val="22"/>
          <w:szCs w:val="22"/>
          <w:lang w:val="pt-BR"/>
        </w:rPr>
      </w:pPr>
    </w:p>
    <w:p w14:paraId="00000027" w14:textId="77777777" w:rsidR="001D0FAE" w:rsidRPr="00FF1A4C" w:rsidRDefault="00564123">
      <w:pPr>
        <w:ind w:left="2880" w:right="-478" w:firstLine="720"/>
        <w:rPr>
          <w:rFonts w:ascii="Arial" w:eastAsia="Arial" w:hAnsi="Arial" w:cs="Arial"/>
          <w:sz w:val="22"/>
          <w:szCs w:val="22"/>
          <w:lang w:val="pt-BR"/>
        </w:rPr>
      </w:pPr>
      <w:r w:rsidRPr="00FF1A4C">
        <w:rPr>
          <w:lang w:val="pt-BR"/>
        </w:rPr>
        <w:br w:type="page"/>
      </w:r>
    </w:p>
    <w:p w14:paraId="00000028" w14:textId="77777777" w:rsidR="001D0FAE" w:rsidRPr="00FF1A4C" w:rsidRDefault="001D0FAE">
      <w:pPr>
        <w:rPr>
          <w:rFonts w:ascii="Arial" w:eastAsia="Arial" w:hAnsi="Arial" w:cs="Arial"/>
          <w:lang w:val="pt-BR"/>
        </w:rPr>
      </w:pPr>
    </w:p>
    <w:p w14:paraId="00000029" w14:textId="77777777" w:rsidR="001D0FAE" w:rsidRDefault="00564123" w:rsidP="008A31E3">
      <w:pPr>
        <w:pStyle w:val="Ttulo1"/>
        <w:numPr>
          <w:ilvl w:val="0"/>
          <w:numId w:val="0"/>
        </w:numPr>
        <w:ind w:left="3340" w:hanging="3340"/>
      </w:pPr>
      <w:proofErr w:type="spellStart"/>
      <w:r>
        <w:t>Índice</w:t>
      </w:r>
      <w:proofErr w:type="spellEnd"/>
    </w:p>
    <w:p w14:paraId="0000002A" w14:textId="77777777" w:rsidR="001D0FAE" w:rsidRDefault="001D0FAE">
      <w:pPr>
        <w:rPr>
          <w:rFonts w:ascii="Arial" w:eastAsia="Arial" w:hAnsi="Arial" w:cs="Arial"/>
          <w:color w:val="000000"/>
        </w:rPr>
      </w:pPr>
    </w:p>
    <w:tbl>
      <w:tblPr>
        <w:tblStyle w:val="a"/>
        <w:tblW w:w="8762" w:type="dxa"/>
        <w:tblInd w:w="0" w:type="dxa"/>
        <w:tblLayout w:type="fixed"/>
        <w:tblLook w:val="0400" w:firstRow="0" w:lastRow="0" w:firstColumn="0" w:lastColumn="0" w:noHBand="0" w:noVBand="1"/>
      </w:tblPr>
      <w:tblGrid>
        <w:gridCol w:w="6494"/>
        <w:gridCol w:w="2034"/>
        <w:gridCol w:w="234"/>
      </w:tblGrid>
      <w:tr w:rsidR="001D0FAE" w14:paraId="44A48CE4" w14:textId="77777777" w:rsidTr="00A13431">
        <w:tc>
          <w:tcPr>
            <w:tcW w:w="6494" w:type="dxa"/>
            <w:tcBorders>
              <w:top w:val="single" w:sz="4" w:space="0" w:color="auto"/>
              <w:bottom w:val="single" w:sz="4" w:space="0" w:color="auto"/>
            </w:tcBorders>
            <w:shd w:val="clear" w:color="auto" w:fill="auto"/>
          </w:tcPr>
          <w:p w14:paraId="0000002B" w14:textId="071B792C" w:rsidR="001D0FAE" w:rsidRPr="001E7CAC" w:rsidRDefault="00A13431">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both"/>
              <w:rPr>
                <w:rFonts w:ascii="Arial" w:eastAsia="Arial" w:hAnsi="Arial" w:cs="Arial"/>
                <w:b/>
                <w:bCs/>
                <w:color w:val="000000"/>
                <w:sz w:val="22"/>
                <w:szCs w:val="22"/>
              </w:rPr>
            </w:pPr>
            <w:bookmarkStart w:id="0" w:name="_Hlk82174027"/>
            <w:proofErr w:type="spellStart"/>
            <w:r>
              <w:rPr>
                <w:rFonts w:ascii="Arial" w:eastAsia="Arial" w:hAnsi="Arial" w:cs="Arial"/>
                <w:b/>
                <w:bCs/>
                <w:color w:val="000000"/>
                <w:sz w:val="22"/>
                <w:szCs w:val="22"/>
              </w:rPr>
              <w:t>Itema</w:t>
            </w:r>
            <w:proofErr w:type="spellEnd"/>
          </w:p>
        </w:tc>
        <w:tc>
          <w:tcPr>
            <w:tcW w:w="2268" w:type="dxa"/>
            <w:gridSpan w:val="2"/>
            <w:tcBorders>
              <w:top w:val="single" w:sz="4" w:space="0" w:color="auto"/>
              <w:bottom w:val="single" w:sz="4" w:space="0" w:color="auto"/>
            </w:tcBorders>
            <w:shd w:val="clear" w:color="auto" w:fill="auto"/>
          </w:tcPr>
          <w:p w14:paraId="0000002C" w14:textId="76126903" w:rsidR="001D0FAE" w:rsidRPr="00A13431" w:rsidRDefault="00A13431" w:rsidP="00A13431">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both"/>
              <w:rPr>
                <w:rFonts w:ascii="Arial" w:eastAsia="Arial" w:hAnsi="Arial" w:cs="Arial"/>
                <w:b/>
                <w:bCs/>
                <w:color w:val="000000"/>
                <w:sz w:val="22"/>
                <w:szCs w:val="22"/>
              </w:rPr>
            </w:pPr>
            <w:proofErr w:type="spellStart"/>
            <w:r w:rsidRPr="00A13431">
              <w:rPr>
                <w:rFonts w:ascii="Arial" w:eastAsia="Arial" w:hAnsi="Arial" w:cs="Arial"/>
                <w:b/>
                <w:bCs/>
                <w:color w:val="000000"/>
                <w:sz w:val="22"/>
                <w:szCs w:val="22"/>
              </w:rPr>
              <w:t>número</w:t>
            </w:r>
            <w:proofErr w:type="spellEnd"/>
            <w:r w:rsidRPr="00A13431">
              <w:rPr>
                <w:rFonts w:ascii="Arial" w:eastAsia="Arial" w:hAnsi="Arial" w:cs="Arial"/>
                <w:b/>
                <w:bCs/>
                <w:color w:val="000000"/>
                <w:sz w:val="22"/>
                <w:szCs w:val="22"/>
              </w:rPr>
              <w:t xml:space="preserve"> de </w:t>
            </w:r>
            <w:proofErr w:type="spellStart"/>
            <w:r w:rsidRPr="00A13431">
              <w:rPr>
                <w:rFonts w:ascii="Arial" w:eastAsia="Arial" w:hAnsi="Arial" w:cs="Arial"/>
                <w:b/>
                <w:bCs/>
                <w:color w:val="000000"/>
                <w:sz w:val="22"/>
                <w:szCs w:val="22"/>
              </w:rPr>
              <w:t>páginas</w:t>
            </w:r>
            <w:proofErr w:type="spellEnd"/>
          </w:p>
        </w:tc>
      </w:tr>
      <w:tr w:rsidR="001E7CAC" w14:paraId="77BDF2CC" w14:textId="77777777" w:rsidTr="00A13431">
        <w:trPr>
          <w:gridAfter w:val="1"/>
          <w:wAfter w:w="234" w:type="dxa"/>
        </w:trPr>
        <w:tc>
          <w:tcPr>
            <w:tcW w:w="6494" w:type="dxa"/>
            <w:shd w:val="clear" w:color="auto" w:fill="auto"/>
          </w:tcPr>
          <w:p w14:paraId="0000002D" w14:textId="3130FE9E"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both"/>
              <w:rPr>
                <w:rFonts w:ascii="Arial" w:eastAsia="Arial" w:hAnsi="Arial" w:cs="Arial"/>
                <w:color w:val="000000"/>
                <w:sz w:val="22"/>
                <w:szCs w:val="22"/>
              </w:rPr>
            </w:pPr>
            <w:r w:rsidRPr="001E7CAC">
              <w:rPr>
                <w:rFonts w:ascii="Arial" w:eastAsia="Arial" w:hAnsi="Arial" w:cs="Arial"/>
                <w:color w:val="000000"/>
                <w:sz w:val="22"/>
                <w:szCs w:val="22"/>
              </w:rPr>
              <w:t xml:space="preserve">1. </w:t>
            </w:r>
            <w:proofErr w:type="spellStart"/>
            <w:r w:rsidRPr="001E7CAC">
              <w:rPr>
                <w:rFonts w:ascii="Arial" w:eastAsia="Arial" w:hAnsi="Arial" w:cs="Arial"/>
                <w:color w:val="000000"/>
                <w:sz w:val="22"/>
                <w:szCs w:val="22"/>
              </w:rPr>
              <w:t>Glossário</w:t>
            </w:r>
            <w:proofErr w:type="spellEnd"/>
          </w:p>
        </w:tc>
        <w:tc>
          <w:tcPr>
            <w:tcW w:w="2034" w:type="dxa"/>
            <w:shd w:val="clear" w:color="auto" w:fill="auto"/>
          </w:tcPr>
          <w:p w14:paraId="0000002E" w14:textId="2C0A00E2"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center"/>
              <w:rPr>
                <w:rFonts w:ascii="Arial" w:eastAsia="Arial" w:hAnsi="Arial" w:cs="Arial"/>
                <w:color w:val="000000"/>
                <w:sz w:val="22"/>
                <w:szCs w:val="22"/>
              </w:rPr>
            </w:pPr>
            <w:r w:rsidRPr="001E7CAC">
              <w:rPr>
                <w:rFonts w:ascii="Arial" w:eastAsia="Arial" w:hAnsi="Arial" w:cs="Arial"/>
                <w:color w:val="000000"/>
                <w:sz w:val="22"/>
                <w:szCs w:val="22"/>
              </w:rPr>
              <w:t>3</w:t>
            </w:r>
          </w:p>
        </w:tc>
      </w:tr>
      <w:tr w:rsidR="001E7CAC" w14:paraId="4D18727F" w14:textId="77777777" w:rsidTr="00A13431">
        <w:trPr>
          <w:gridAfter w:val="1"/>
          <w:wAfter w:w="234" w:type="dxa"/>
        </w:trPr>
        <w:tc>
          <w:tcPr>
            <w:tcW w:w="6494" w:type="dxa"/>
            <w:shd w:val="clear" w:color="auto" w:fill="auto"/>
          </w:tcPr>
          <w:p w14:paraId="0000002F" w14:textId="5DA6A752"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both"/>
              <w:rPr>
                <w:rFonts w:ascii="Arial" w:eastAsia="Arial" w:hAnsi="Arial" w:cs="Arial"/>
                <w:color w:val="000000"/>
                <w:sz w:val="22"/>
                <w:szCs w:val="22"/>
              </w:rPr>
            </w:pPr>
            <w:r w:rsidRPr="001E7CAC">
              <w:rPr>
                <w:rFonts w:ascii="Arial" w:eastAsia="Arial" w:hAnsi="Arial" w:cs="Arial"/>
                <w:color w:val="000000"/>
                <w:sz w:val="22"/>
                <w:szCs w:val="22"/>
              </w:rPr>
              <w:t xml:space="preserve">2. </w:t>
            </w:r>
            <w:proofErr w:type="spellStart"/>
            <w:r w:rsidRPr="001E7CAC">
              <w:rPr>
                <w:rFonts w:ascii="Arial" w:eastAsia="Arial" w:hAnsi="Arial" w:cs="Arial"/>
                <w:color w:val="000000"/>
                <w:sz w:val="22"/>
                <w:szCs w:val="22"/>
              </w:rPr>
              <w:t>Assinatura</w:t>
            </w:r>
            <w:proofErr w:type="spellEnd"/>
          </w:p>
        </w:tc>
        <w:tc>
          <w:tcPr>
            <w:tcW w:w="2034" w:type="dxa"/>
            <w:shd w:val="clear" w:color="auto" w:fill="auto"/>
          </w:tcPr>
          <w:p w14:paraId="00000030" w14:textId="59859DAF"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center"/>
              <w:rPr>
                <w:rFonts w:ascii="Arial" w:eastAsia="Arial" w:hAnsi="Arial" w:cs="Arial"/>
                <w:color w:val="000000"/>
                <w:sz w:val="22"/>
                <w:szCs w:val="22"/>
              </w:rPr>
            </w:pPr>
            <w:r w:rsidRPr="001E7CAC">
              <w:rPr>
                <w:rFonts w:ascii="Arial" w:eastAsia="Arial" w:hAnsi="Arial" w:cs="Arial"/>
                <w:color w:val="000000"/>
                <w:sz w:val="22"/>
                <w:szCs w:val="22"/>
              </w:rPr>
              <w:t>4</w:t>
            </w:r>
          </w:p>
        </w:tc>
      </w:tr>
      <w:tr w:rsidR="001E7CAC" w14:paraId="3DED4BAD" w14:textId="77777777" w:rsidTr="00A13431">
        <w:trPr>
          <w:gridAfter w:val="1"/>
          <w:wAfter w:w="234" w:type="dxa"/>
          <w:trHeight w:val="269"/>
        </w:trPr>
        <w:tc>
          <w:tcPr>
            <w:tcW w:w="6494" w:type="dxa"/>
            <w:shd w:val="clear" w:color="auto" w:fill="auto"/>
            <w:vAlign w:val="center"/>
          </w:tcPr>
          <w:p w14:paraId="00000031" w14:textId="58986D2B" w:rsidR="001E7CAC" w:rsidRPr="001E7CAC" w:rsidRDefault="001E7CAC" w:rsidP="001E7CAC">
            <w:pPr>
              <w:spacing w:line="276" w:lineRule="auto"/>
              <w:jc w:val="both"/>
              <w:rPr>
                <w:rFonts w:ascii="Arial" w:eastAsia="Arial" w:hAnsi="Arial" w:cs="Arial"/>
                <w:color w:val="000000"/>
                <w:sz w:val="22"/>
                <w:szCs w:val="22"/>
              </w:rPr>
            </w:pPr>
            <w:r w:rsidRPr="001E7CAC">
              <w:rPr>
                <w:rFonts w:ascii="Arial" w:eastAsia="Arial" w:hAnsi="Arial" w:cs="Arial"/>
                <w:color w:val="000000"/>
                <w:sz w:val="22"/>
                <w:szCs w:val="22"/>
              </w:rPr>
              <w:t xml:space="preserve">3. </w:t>
            </w:r>
            <w:proofErr w:type="spellStart"/>
            <w:r w:rsidRPr="001E7CAC">
              <w:rPr>
                <w:rFonts w:ascii="Arial" w:eastAsia="Arial" w:hAnsi="Arial" w:cs="Arial"/>
                <w:color w:val="000000"/>
                <w:sz w:val="22"/>
                <w:szCs w:val="22"/>
              </w:rPr>
              <w:t>Sumário</w:t>
            </w:r>
            <w:proofErr w:type="spellEnd"/>
            <w:r w:rsidRPr="001E7CAC">
              <w:rPr>
                <w:rFonts w:ascii="Arial" w:eastAsia="Arial" w:hAnsi="Arial" w:cs="Arial"/>
                <w:color w:val="000000"/>
                <w:sz w:val="22"/>
                <w:szCs w:val="22"/>
              </w:rPr>
              <w:t xml:space="preserve"> e </w:t>
            </w:r>
            <w:proofErr w:type="spellStart"/>
            <w:r w:rsidRPr="001E7CAC">
              <w:rPr>
                <w:rFonts w:ascii="Arial" w:eastAsia="Arial" w:hAnsi="Arial" w:cs="Arial"/>
                <w:color w:val="000000"/>
                <w:sz w:val="22"/>
                <w:szCs w:val="22"/>
              </w:rPr>
              <w:t>Sinopse</w:t>
            </w:r>
            <w:proofErr w:type="spellEnd"/>
          </w:p>
        </w:tc>
        <w:tc>
          <w:tcPr>
            <w:tcW w:w="2034" w:type="dxa"/>
            <w:shd w:val="clear" w:color="auto" w:fill="auto"/>
          </w:tcPr>
          <w:p w14:paraId="00000032" w14:textId="3A8E8759"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center"/>
              <w:rPr>
                <w:rFonts w:ascii="Arial" w:eastAsia="Arial" w:hAnsi="Arial" w:cs="Arial"/>
                <w:color w:val="000000"/>
                <w:sz w:val="22"/>
                <w:szCs w:val="22"/>
              </w:rPr>
            </w:pPr>
            <w:r w:rsidRPr="001E7CAC">
              <w:rPr>
                <w:rFonts w:ascii="Arial" w:eastAsia="Arial" w:hAnsi="Arial" w:cs="Arial"/>
                <w:color w:val="000000"/>
                <w:sz w:val="22"/>
                <w:szCs w:val="22"/>
              </w:rPr>
              <w:t>5</w:t>
            </w:r>
          </w:p>
        </w:tc>
      </w:tr>
      <w:tr w:rsidR="001E7CAC" w14:paraId="537D0802" w14:textId="77777777" w:rsidTr="00A13431">
        <w:trPr>
          <w:gridAfter w:val="1"/>
          <w:wAfter w:w="234" w:type="dxa"/>
        </w:trPr>
        <w:tc>
          <w:tcPr>
            <w:tcW w:w="6494" w:type="dxa"/>
            <w:shd w:val="clear" w:color="auto" w:fill="auto"/>
          </w:tcPr>
          <w:p w14:paraId="00000033" w14:textId="01243714"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both"/>
              <w:rPr>
                <w:rFonts w:ascii="Arial" w:eastAsia="Arial" w:hAnsi="Arial" w:cs="Arial"/>
                <w:color w:val="000000"/>
                <w:sz w:val="22"/>
                <w:szCs w:val="22"/>
              </w:rPr>
            </w:pPr>
            <w:r w:rsidRPr="001E7CAC">
              <w:rPr>
                <w:rFonts w:ascii="Arial" w:eastAsia="Arial" w:hAnsi="Arial" w:cs="Arial"/>
                <w:color w:val="000000"/>
                <w:sz w:val="22"/>
                <w:szCs w:val="22"/>
              </w:rPr>
              <w:t xml:space="preserve">4. </w:t>
            </w:r>
            <w:proofErr w:type="spellStart"/>
            <w:r w:rsidRPr="001E7CAC">
              <w:rPr>
                <w:rFonts w:ascii="Arial" w:eastAsia="Arial" w:hAnsi="Arial" w:cs="Arial"/>
                <w:color w:val="000000"/>
                <w:sz w:val="22"/>
                <w:szCs w:val="22"/>
              </w:rPr>
              <w:t>Introdução</w:t>
            </w:r>
            <w:proofErr w:type="spellEnd"/>
          </w:p>
        </w:tc>
        <w:tc>
          <w:tcPr>
            <w:tcW w:w="2034" w:type="dxa"/>
            <w:shd w:val="clear" w:color="auto" w:fill="auto"/>
          </w:tcPr>
          <w:p w14:paraId="00000034" w14:textId="5308C6B4"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center"/>
              <w:rPr>
                <w:rFonts w:ascii="Arial" w:eastAsia="Arial" w:hAnsi="Arial" w:cs="Arial"/>
                <w:color w:val="000000"/>
                <w:sz w:val="22"/>
                <w:szCs w:val="22"/>
              </w:rPr>
            </w:pPr>
            <w:r w:rsidRPr="001E7CAC">
              <w:rPr>
                <w:rFonts w:ascii="Arial" w:eastAsia="Arial" w:hAnsi="Arial" w:cs="Arial"/>
                <w:color w:val="000000"/>
                <w:sz w:val="22"/>
                <w:szCs w:val="22"/>
              </w:rPr>
              <w:t>6</w:t>
            </w:r>
          </w:p>
        </w:tc>
      </w:tr>
      <w:tr w:rsidR="001E7CAC" w14:paraId="7EA91E99" w14:textId="77777777" w:rsidTr="00A13431">
        <w:trPr>
          <w:gridAfter w:val="1"/>
          <w:wAfter w:w="234" w:type="dxa"/>
        </w:trPr>
        <w:tc>
          <w:tcPr>
            <w:tcW w:w="6494" w:type="dxa"/>
            <w:shd w:val="clear" w:color="auto" w:fill="auto"/>
          </w:tcPr>
          <w:p w14:paraId="00000035" w14:textId="6561AC64"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both"/>
              <w:rPr>
                <w:rFonts w:ascii="Arial" w:eastAsia="Arial" w:hAnsi="Arial" w:cs="Arial"/>
                <w:color w:val="000000"/>
                <w:sz w:val="22"/>
                <w:szCs w:val="22"/>
              </w:rPr>
            </w:pPr>
            <w:r w:rsidRPr="001E7CAC">
              <w:rPr>
                <w:rFonts w:ascii="Arial" w:eastAsia="Arial" w:hAnsi="Arial" w:cs="Arial"/>
                <w:color w:val="000000"/>
                <w:sz w:val="22"/>
                <w:szCs w:val="22"/>
              </w:rPr>
              <w:t xml:space="preserve">5. </w:t>
            </w:r>
            <w:proofErr w:type="spellStart"/>
            <w:r w:rsidRPr="001E7CAC">
              <w:rPr>
                <w:rFonts w:ascii="Arial" w:eastAsia="Arial" w:hAnsi="Arial" w:cs="Arial"/>
                <w:color w:val="000000"/>
                <w:sz w:val="22"/>
                <w:szCs w:val="22"/>
              </w:rPr>
              <w:t>Objetivos</w:t>
            </w:r>
            <w:proofErr w:type="spellEnd"/>
            <w:r w:rsidRPr="001E7CAC">
              <w:rPr>
                <w:rFonts w:ascii="Arial" w:eastAsia="Arial" w:hAnsi="Arial" w:cs="Arial"/>
                <w:color w:val="000000"/>
                <w:sz w:val="22"/>
                <w:szCs w:val="22"/>
              </w:rPr>
              <w:t xml:space="preserve"> do </w:t>
            </w:r>
            <w:proofErr w:type="spellStart"/>
            <w:r w:rsidRPr="001E7CAC">
              <w:rPr>
                <w:rFonts w:ascii="Arial" w:eastAsia="Arial" w:hAnsi="Arial" w:cs="Arial"/>
                <w:color w:val="000000"/>
                <w:sz w:val="22"/>
                <w:szCs w:val="22"/>
              </w:rPr>
              <w:t>Estudo</w:t>
            </w:r>
            <w:proofErr w:type="spellEnd"/>
          </w:p>
        </w:tc>
        <w:tc>
          <w:tcPr>
            <w:tcW w:w="2034" w:type="dxa"/>
            <w:shd w:val="clear" w:color="auto" w:fill="auto"/>
          </w:tcPr>
          <w:p w14:paraId="00000036" w14:textId="7F796AC8"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center"/>
              <w:rPr>
                <w:rFonts w:ascii="Arial" w:eastAsia="Arial" w:hAnsi="Arial" w:cs="Arial"/>
                <w:color w:val="000000"/>
                <w:sz w:val="22"/>
                <w:szCs w:val="22"/>
              </w:rPr>
            </w:pPr>
            <w:r w:rsidRPr="001E7CAC">
              <w:rPr>
                <w:rFonts w:ascii="Arial" w:eastAsia="Arial" w:hAnsi="Arial" w:cs="Arial"/>
                <w:color w:val="000000"/>
                <w:sz w:val="22"/>
                <w:szCs w:val="22"/>
              </w:rPr>
              <w:t>7</w:t>
            </w:r>
          </w:p>
        </w:tc>
      </w:tr>
      <w:tr w:rsidR="001E7CAC" w14:paraId="3907C6AC" w14:textId="77777777" w:rsidTr="00A13431">
        <w:trPr>
          <w:gridAfter w:val="1"/>
          <w:wAfter w:w="234" w:type="dxa"/>
        </w:trPr>
        <w:tc>
          <w:tcPr>
            <w:tcW w:w="6494" w:type="dxa"/>
            <w:shd w:val="clear" w:color="auto" w:fill="auto"/>
          </w:tcPr>
          <w:p w14:paraId="00000037" w14:textId="6F1F6606"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both"/>
              <w:rPr>
                <w:rFonts w:ascii="Arial" w:eastAsia="Arial" w:hAnsi="Arial" w:cs="Arial"/>
                <w:color w:val="000000"/>
                <w:sz w:val="22"/>
                <w:szCs w:val="22"/>
              </w:rPr>
            </w:pPr>
            <w:r w:rsidRPr="001E7CAC">
              <w:rPr>
                <w:rFonts w:ascii="Arial" w:eastAsia="Arial" w:hAnsi="Arial" w:cs="Arial"/>
                <w:color w:val="000000"/>
                <w:sz w:val="22"/>
                <w:szCs w:val="22"/>
              </w:rPr>
              <w:t xml:space="preserve">6. Design do </w:t>
            </w:r>
            <w:proofErr w:type="spellStart"/>
            <w:r w:rsidRPr="001E7CAC">
              <w:rPr>
                <w:rFonts w:ascii="Arial" w:eastAsia="Arial" w:hAnsi="Arial" w:cs="Arial"/>
                <w:color w:val="000000"/>
                <w:sz w:val="22"/>
                <w:szCs w:val="22"/>
              </w:rPr>
              <w:t>Estudo</w:t>
            </w:r>
            <w:proofErr w:type="spellEnd"/>
          </w:p>
        </w:tc>
        <w:tc>
          <w:tcPr>
            <w:tcW w:w="2034" w:type="dxa"/>
            <w:shd w:val="clear" w:color="auto" w:fill="auto"/>
          </w:tcPr>
          <w:p w14:paraId="00000038" w14:textId="73E6438B"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center"/>
              <w:rPr>
                <w:rFonts w:ascii="Arial" w:eastAsia="Arial" w:hAnsi="Arial" w:cs="Arial"/>
                <w:color w:val="000000"/>
                <w:sz w:val="22"/>
                <w:szCs w:val="22"/>
              </w:rPr>
            </w:pPr>
            <w:r w:rsidRPr="001E7CAC">
              <w:rPr>
                <w:rFonts w:ascii="Arial" w:eastAsia="Arial" w:hAnsi="Arial" w:cs="Arial"/>
                <w:color w:val="000000"/>
                <w:sz w:val="22"/>
                <w:szCs w:val="22"/>
              </w:rPr>
              <w:t>8</w:t>
            </w:r>
          </w:p>
        </w:tc>
      </w:tr>
      <w:tr w:rsidR="001E7CAC" w14:paraId="7A5D8E52" w14:textId="77777777" w:rsidTr="00A13431">
        <w:trPr>
          <w:gridAfter w:val="1"/>
          <w:wAfter w:w="234" w:type="dxa"/>
        </w:trPr>
        <w:tc>
          <w:tcPr>
            <w:tcW w:w="6494" w:type="dxa"/>
            <w:shd w:val="clear" w:color="auto" w:fill="auto"/>
          </w:tcPr>
          <w:p w14:paraId="00000039" w14:textId="2299D67D"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both"/>
              <w:rPr>
                <w:rFonts w:ascii="Arial" w:eastAsia="Arial" w:hAnsi="Arial" w:cs="Arial"/>
                <w:color w:val="000000"/>
                <w:sz w:val="22"/>
                <w:szCs w:val="22"/>
              </w:rPr>
            </w:pPr>
            <w:r w:rsidRPr="001E7CAC">
              <w:rPr>
                <w:rFonts w:ascii="Arial" w:eastAsia="Arial" w:hAnsi="Arial" w:cs="Arial"/>
                <w:color w:val="000000"/>
                <w:sz w:val="22"/>
                <w:szCs w:val="22"/>
              </w:rPr>
              <w:t xml:space="preserve">7. </w:t>
            </w:r>
            <w:proofErr w:type="spellStart"/>
            <w:r w:rsidRPr="001E7CAC">
              <w:rPr>
                <w:rFonts w:ascii="Arial" w:eastAsia="Arial" w:hAnsi="Arial" w:cs="Arial"/>
                <w:color w:val="000000"/>
                <w:sz w:val="22"/>
                <w:szCs w:val="22"/>
              </w:rPr>
              <w:t>População</w:t>
            </w:r>
            <w:proofErr w:type="spellEnd"/>
            <w:r w:rsidRPr="001E7CAC">
              <w:rPr>
                <w:rFonts w:ascii="Arial" w:eastAsia="Arial" w:hAnsi="Arial" w:cs="Arial"/>
                <w:color w:val="000000"/>
                <w:sz w:val="22"/>
                <w:szCs w:val="22"/>
              </w:rPr>
              <w:t xml:space="preserve"> do </w:t>
            </w:r>
            <w:proofErr w:type="spellStart"/>
            <w:r w:rsidRPr="001E7CAC">
              <w:rPr>
                <w:rFonts w:ascii="Arial" w:eastAsia="Arial" w:hAnsi="Arial" w:cs="Arial"/>
                <w:color w:val="000000"/>
                <w:sz w:val="22"/>
                <w:szCs w:val="22"/>
              </w:rPr>
              <w:t>estudo</w:t>
            </w:r>
            <w:proofErr w:type="spellEnd"/>
          </w:p>
        </w:tc>
        <w:tc>
          <w:tcPr>
            <w:tcW w:w="2034" w:type="dxa"/>
            <w:shd w:val="clear" w:color="auto" w:fill="auto"/>
          </w:tcPr>
          <w:p w14:paraId="0000003A" w14:textId="6F5C8D7A"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center"/>
              <w:rPr>
                <w:rFonts w:ascii="Arial" w:eastAsia="Arial" w:hAnsi="Arial" w:cs="Arial"/>
                <w:color w:val="000000"/>
                <w:sz w:val="22"/>
                <w:szCs w:val="22"/>
              </w:rPr>
            </w:pPr>
            <w:r w:rsidRPr="001E7CAC">
              <w:rPr>
                <w:rFonts w:ascii="Arial" w:eastAsia="Arial" w:hAnsi="Arial" w:cs="Arial"/>
                <w:color w:val="000000"/>
                <w:sz w:val="22"/>
                <w:szCs w:val="22"/>
              </w:rPr>
              <w:t>8</w:t>
            </w:r>
          </w:p>
        </w:tc>
      </w:tr>
      <w:tr w:rsidR="001E7CAC" w14:paraId="7229D7D2" w14:textId="77777777" w:rsidTr="00A13431">
        <w:trPr>
          <w:gridAfter w:val="1"/>
          <w:wAfter w:w="234" w:type="dxa"/>
        </w:trPr>
        <w:tc>
          <w:tcPr>
            <w:tcW w:w="6494" w:type="dxa"/>
            <w:shd w:val="clear" w:color="auto" w:fill="auto"/>
          </w:tcPr>
          <w:p w14:paraId="0000003B" w14:textId="02C638E1"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both"/>
              <w:rPr>
                <w:rFonts w:ascii="Arial" w:eastAsia="Arial" w:hAnsi="Arial" w:cs="Arial"/>
                <w:color w:val="000000"/>
                <w:sz w:val="22"/>
                <w:szCs w:val="22"/>
              </w:rPr>
            </w:pPr>
            <w:r w:rsidRPr="001E7CAC">
              <w:rPr>
                <w:rFonts w:ascii="Arial" w:eastAsia="Arial" w:hAnsi="Arial" w:cs="Arial"/>
                <w:color w:val="000000"/>
                <w:sz w:val="22"/>
                <w:szCs w:val="22"/>
              </w:rPr>
              <w:t xml:space="preserve">8. </w:t>
            </w:r>
            <w:proofErr w:type="spellStart"/>
            <w:r w:rsidRPr="001E7CAC">
              <w:rPr>
                <w:rFonts w:ascii="Arial" w:eastAsia="Arial" w:hAnsi="Arial" w:cs="Arial"/>
                <w:color w:val="000000"/>
                <w:sz w:val="22"/>
                <w:szCs w:val="22"/>
              </w:rPr>
              <w:t>Riscos</w:t>
            </w:r>
            <w:proofErr w:type="spellEnd"/>
            <w:r w:rsidRPr="001E7CAC">
              <w:rPr>
                <w:rFonts w:ascii="Arial" w:eastAsia="Arial" w:hAnsi="Arial" w:cs="Arial"/>
                <w:color w:val="000000"/>
                <w:sz w:val="22"/>
                <w:szCs w:val="22"/>
              </w:rPr>
              <w:t xml:space="preserve"> e </w:t>
            </w:r>
            <w:proofErr w:type="spellStart"/>
            <w:r w:rsidRPr="001E7CAC">
              <w:rPr>
                <w:rFonts w:ascii="Arial" w:eastAsia="Arial" w:hAnsi="Arial" w:cs="Arial"/>
                <w:color w:val="000000"/>
                <w:sz w:val="22"/>
                <w:szCs w:val="22"/>
              </w:rPr>
              <w:t>Benefícios</w:t>
            </w:r>
            <w:proofErr w:type="spellEnd"/>
          </w:p>
        </w:tc>
        <w:tc>
          <w:tcPr>
            <w:tcW w:w="2034" w:type="dxa"/>
            <w:shd w:val="clear" w:color="auto" w:fill="auto"/>
          </w:tcPr>
          <w:p w14:paraId="0000003C" w14:textId="6C512DDF"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center"/>
              <w:rPr>
                <w:rFonts w:ascii="Arial" w:eastAsia="Arial" w:hAnsi="Arial" w:cs="Arial"/>
                <w:color w:val="000000"/>
                <w:sz w:val="22"/>
                <w:szCs w:val="22"/>
              </w:rPr>
            </w:pPr>
            <w:r w:rsidRPr="001E7CAC">
              <w:rPr>
                <w:rFonts w:ascii="Arial" w:eastAsia="Arial" w:hAnsi="Arial" w:cs="Arial"/>
                <w:color w:val="000000"/>
                <w:sz w:val="22"/>
                <w:szCs w:val="22"/>
              </w:rPr>
              <w:t>9</w:t>
            </w:r>
          </w:p>
        </w:tc>
      </w:tr>
      <w:tr w:rsidR="001E7CAC" w14:paraId="4A499331" w14:textId="77777777" w:rsidTr="00A13431">
        <w:trPr>
          <w:gridAfter w:val="1"/>
          <w:wAfter w:w="234" w:type="dxa"/>
        </w:trPr>
        <w:tc>
          <w:tcPr>
            <w:tcW w:w="6494" w:type="dxa"/>
            <w:shd w:val="clear" w:color="auto" w:fill="auto"/>
          </w:tcPr>
          <w:p w14:paraId="0000003D" w14:textId="0980BD73"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both"/>
              <w:rPr>
                <w:rFonts w:ascii="Arial" w:eastAsia="Arial" w:hAnsi="Arial" w:cs="Arial"/>
                <w:color w:val="000000"/>
                <w:sz w:val="22"/>
                <w:szCs w:val="22"/>
              </w:rPr>
            </w:pPr>
            <w:r w:rsidRPr="001E7CAC">
              <w:rPr>
                <w:rFonts w:ascii="Arial" w:eastAsia="Arial" w:hAnsi="Arial" w:cs="Arial"/>
                <w:color w:val="000000"/>
                <w:sz w:val="22"/>
                <w:szCs w:val="22"/>
              </w:rPr>
              <w:t xml:space="preserve">9. </w:t>
            </w:r>
            <w:proofErr w:type="spellStart"/>
            <w:r w:rsidRPr="001E7CAC">
              <w:rPr>
                <w:rFonts w:ascii="Arial" w:eastAsia="Arial" w:hAnsi="Arial" w:cs="Arial"/>
                <w:color w:val="000000"/>
                <w:sz w:val="22"/>
                <w:szCs w:val="22"/>
              </w:rPr>
              <w:t>Procedimentos</w:t>
            </w:r>
            <w:proofErr w:type="spellEnd"/>
            <w:r w:rsidRPr="001E7CAC">
              <w:rPr>
                <w:rFonts w:ascii="Arial" w:eastAsia="Arial" w:hAnsi="Arial" w:cs="Arial"/>
                <w:color w:val="000000"/>
                <w:sz w:val="22"/>
                <w:szCs w:val="22"/>
              </w:rPr>
              <w:t xml:space="preserve"> do </w:t>
            </w:r>
            <w:proofErr w:type="spellStart"/>
            <w:r w:rsidRPr="001E7CAC">
              <w:rPr>
                <w:rFonts w:ascii="Arial" w:eastAsia="Arial" w:hAnsi="Arial" w:cs="Arial"/>
                <w:color w:val="000000"/>
                <w:sz w:val="22"/>
                <w:szCs w:val="22"/>
              </w:rPr>
              <w:t>Estudo</w:t>
            </w:r>
            <w:proofErr w:type="spellEnd"/>
          </w:p>
        </w:tc>
        <w:tc>
          <w:tcPr>
            <w:tcW w:w="2034" w:type="dxa"/>
            <w:shd w:val="clear" w:color="auto" w:fill="auto"/>
          </w:tcPr>
          <w:p w14:paraId="0000003E" w14:textId="5D774DA1"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center"/>
              <w:rPr>
                <w:rFonts w:ascii="Arial" w:eastAsia="Arial" w:hAnsi="Arial" w:cs="Arial"/>
                <w:color w:val="000000"/>
                <w:sz w:val="22"/>
                <w:szCs w:val="22"/>
              </w:rPr>
            </w:pPr>
            <w:r w:rsidRPr="001E7CAC">
              <w:rPr>
                <w:rFonts w:ascii="Arial" w:eastAsia="Arial" w:hAnsi="Arial" w:cs="Arial"/>
                <w:color w:val="000000"/>
                <w:sz w:val="22"/>
                <w:szCs w:val="22"/>
              </w:rPr>
              <w:t>9</w:t>
            </w:r>
          </w:p>
        </w:tc>
      </w:tr>
      <w:tr w:rsidR="001E7CAC" w14:paraId="03A09B0B" w14:textId="77777777" w:rsidTr="00A13431">
        <w:trPr>
          <w:gridAfter w:val="1"/>
          <w:wAfter w:w="234" w:type="dxa"/>
        </w:trPr>
        <w:tc>
          <w:tcPr>
            <w:tcW w:w="6494" w:type="dxa"/>
            <w:shd w:val="clear" w:color="auto" w:fill="auto"/>
          </w:tcPr>
          <w:p w14:paraId="0000003F" w14:textId="61AF4694"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both"/>
              <w:rPr>
                <w:rFonts w:ascii="Arial" w:eastAsia="Arial" w:hAnsi="Arial" w:cs="Arial"/>
                <w:color w:val="000000"/>
                <w:sz w:val="22"/>
                <w:szCs w:val="22"/>
              </w:rPr>
            </w:pPr>
            <w:r w:rsidRPr="001E7CAC">
              <w:rPr>
                <w:rFonts w:ascii="Arial" w:eastAsia="Arial" w:hAnsi="Arial" w:cs="Arial"/>
                <w:color w:val="000000"/>
                <w:sz w:val="22"/>
                <w:szCs w:val="22"/>
              </w:rPr>
              <w:t xml:space="preserve">10. </w:t>
            </w:r>
            <w:proofErr w:type="spellStart"/>
            <w:r w:rsidRPr="001E7CAC">
              <w:rPr>
                <w:rFonts w:ascii="Arial" w:eastAsia="Arial" w:hAnsi="Arial" w:cs="Arial"/>
                <w:color w:val="000000"/>
                <w:sz w:val="22"/>
                <w:szCs w:val="22"/>
              </w:rPr>
              <w:t>Considerações</w:t>
            </w:r>
            <w:proofErr w:type="spellEnd"/>
            <w:r w:rsidRPr="001E7CAC">
              <w:rPr>
                <w:rFonts w:ascii="Arial" w:eastAsia="Arial" w:hAnsi="Arial" w:cs="Arial"/>
                <w:color w:val="000000"/>
                <w:sz w:val="22"/>
                <w:szCs w:val="22"/>
              </w:rPr>
              <w:t xml:space="preserve"> </w:t>
            </w:r>
            <w:proofErr w:type="spellStart"/>
            <w:r w:rsidRPr="001E7CAC">
              <w:rPr>
                <w:rFonts w:ascii="Arial" w:eastAsia="Arial" w:hAnsi="Arial" w:cs="Arial"/>
                <w:color w:val="000000"/>
                <w:sz w:val="22"/>
                <w:szCs w:val="22"/>
              </w:rPr>
              <w:t>estatísticas</w:t>
            </w:r>
            <w:proofErr w:type="spellEnd"/>
          </w:p>
        </w:tc>
        <w:tc>
          <w:tcPr>
            <w:tcW w:w="2034" w:type="dxa"/>
            <w:shd w:val="clear" w:color="auto" w:fill="auto"/>
          </w:tcPr>
          <w:p w14:paraId="00000040" w14:textId="7EAEFBE8"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center"/>
              <w:rPr>
                <w:rFonts w:ascii="Arial" w:eastAsia="Arial" w:hAnsi="Arial" w:cs="Arial"/>
                <w:color w:val="000000"/>
                <w:sz w:val="22"/>
                <w:szCs w:val="22"/>
              </w:rPr>
            </w:pPr>
            <w:r w:rsidRPr="001E7CAC">
              <w:rPr>
                <w:rFonts w:ascii="Arial" w:eastAsia="Arial" w:hAnsi="Arial" w:cs="Arial"/>
                <w:color w:val="000000"/>
                <w:sz w:val="22"/>
                <w:szCs w:val="22"/>
              </w:rPr>
              <w:t>12</w:t>
            </w:r>
          </w:p>
        </w:tc>
      </w:tr>
      <w:tr w:rsidR="001E7CAC" w14:paraId="4368991D" w14:textId="77777777" w:rsidTr="00A13431">
        <w:trPr>
          <w:gridAfter w:val="1"/>
          <w:wAfter w:w="234" w:type="dxa"/>
        </w:trPr>
        <w:tc>
          <w:tcPr>
            <w:tcW w:w="6494" w:type="dxa"/>
            <w:shd w:val="clear" w:color="auto" w:fill="auto"/>
          </w:tcPr>
          <w:p w14:paraId="00000041" w14:textId="7D29FA77"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both"/>
              <w:rPr>
                <w:rFonts w:ascii="Arial" w:eastAsia="Arial" w:hAnsi="Arial" w:cs="Arial"/>
                <w:color w:val="000000"/>
                <w:sz w:val="22"/>
                <w:szCs w:val="22"/>
              </w:rPr>
            </w:pPr>
            <w:r w:rsidRPr="001E7CAC">
              <w:rPr>
                <w:rFonts w:ascii="Arial" w:eastAsia="Arial" w:hAnsi="Arial" w:cs="Arial"/>
                <w:color w:val="000000"/>
                <w:sz w:val="22"/>
                <w:szCs w:val="22"/>
              </w:rPr>
              <w:t xml:space="preserve">11. </w:t>
            </w:r>
            <w:proofErr w:type="spellStart"/>
            <w:r w:rsidRPr="001E7CAC">
              <w:rPr>
                <w:rFonts w:ascii="Arial" w:eastAsia="Arial" w:hAnsi="Arial" w:cs="Arial"/>
                <w:color w:val="000000"/>
                <w:sz w:val="22"/>
                <w:szCs w:val="22"/>
              </w:rPr>
              <w:t>Ética</w:t>
            </w:r>
            <w:proofErr w:type="spellEnd"/>
          </w:p>
        </w:tc>
        <w:tc>
          <w:tcPr>
            <w:tcW w:w="2034" w:type="dxa"/>
            <w:shd w:val="clear" w:color="auto" w:fill="auto"/>
          </w:tcPr>
          <w:p w14:paraId="00000042" w14:textId="138AFEF1"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center"/>
              <w:rPr>
                <w:rFonts w:ascii="Arial" w:eastAsia="Arial" w:hAnsi="Arial" w:cs="Arial"/>
                <w:color w:val="000000"/>
                <w:sz w:val="22"/>
                <w:szCs w:val="22"/>
              </w:rPr>
            </w:pPr>
            <w:r w:rsidRPr="001E7CAC">
              <w:rPr>
                <w:rFonts w:ascii="Arial" w:eastAsia="Arial" w:hAnsi="Arial" w:cs="Arial"/>
                <w:color w:val="000000"/>
                <w:sz w:val="22"/>
                <w:szCs w:val="22"/>
              </w:rPr>
              <w:t>1</w:t>
            </w:r>
            <w:r w:rsidR="00C3246A">
              <w:rPr>
                <w:rFonts w:ascii="Arial" w:eastAsia="Arial" w:hAnsi="Arial" w:cs="Arial"/>
                <w:color w:val="000000"/>
                <w:sz w:val="22"/>
                <w:szCs w:val="22"/>
              </w:rPr>
              <w:t>3</w:t>
            </w:r>
          </w:p>
        </w:tc>
      </w:tr>
      <w:tr w:rsidR="001E7CAC" w14:paraId="1EC6B625" w14:textId="77777777" w:rsidTr="00A13431">
        <w:trPr>
          <w:gridAfter w:val="1"/>
          <w:wAfter w:w="234" w:type="dxa"/>
        </w:trPr>
        <w:tc>
          <w:tcPr>
            <w:tcW w:w="6494" w:type="dxa"/>
            <w:shd w:val="clear" w:color="auto" w:fill="auto"/>
          </w:tcPr>
          <w:p w14:paraId="00000043" w14:textId="66A9A956" w:rsidR="001E7CAC" w:rsidRPr="001E7CAC" w:rsidRDefault="001E7CAC" w:rsidP="001E7CAC">
            <w:pPr>
              <w:spacing w:line="276" w:lineRule="auto"/>
              <w:jc w:val="both"/>
              <w:rPr>
                <w:rFonts w:ascii="Arial" w:eastAsia="Arial" w:hAnsi="Arial" w:cs="Arial"/>
                <w:color w:val="000000"/>
                <w:sz w:val="22"/>
                <w:szCs w:val="22"/>
                <w:highlight w:val="white"/>
                <w:lang w:val="pt-BR"/>
              </w:rPr>
            </w:pPr>
            <w:r w:rsidRPr="001E7CAC">
              <w:rPr>
                <w:rFonts w:ascii="Arial" w:eastAsia="Arial" w:hAnsi="Arial" w:cs="Arial"/>
                <w:color w:val="000000"/>
                <w:sz w:val="22"/>
                <w:szCs w:val="22"/>
                <w:lang w:val="pt-BR"/>
              </w:rPr>
              <w:t xml:space="preserve">12. </w:t>
            </w:r>
            <w:r w:rsidRPr="001E7CAC">
              <w:rPr>
                <w:rFonts w:ascii="Arial" w:eastAsia="Arial" w:hAnsi="Arial" w:cs="Arial"/>
                <w:color w:val="000000"/>
                <w:sz w:val="22"/>
                <w:szCs w:val="22"/>
                <w:highlight w:val="white"/>
                <w:lang w:val="pt-BR"/>
              </w:rPr>
              <w:t>Manipulação de dados e manutenção de registros</w:t>
            </w:r>
          </w:p>
        </w:tc>
        <w:tc>
          <w:tcPr>
            <w:tcW w:w="2034" w:type="dxa"/>
            <w:shd w:val="clear" w:color="auto" w:fill="auto"/>
          </w:tcPr>
          <w:p w14:paraId="00000044" w14:textId="3E65F845"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center"/>
              <w:rPr>
                <w:rFonts w:ascii="Arial" w:eastAsia="Arial" w:hAnsi="Arial" w:cs="Arial"/>
                <w:color w:val="000000"/>
                <w:sz w:val="22"/>
                <w:szCs w:val="22"/>
              </w:rPr>
            </w:pPr>
            <w:r w:rsidRPr="001E7CAC">
              <w:rPr>
                <w:rFonts w:ascii="Arial" w:eastAsia="Arial" w:hAnsi="Arial" w:cs="Arial"/>
                <w:color w:val="000000"/>
                <w:sz w:val="22"/>
                <w:szCs w:val="22"/>
              </w:rPr>
              <w:t>13</w:t>
            </w:r>
          </w:p>
        </w:tc>
      </w:tr>
      <w:tr w:rsidR="001E7CAC" w14:paraId="48465D4B" w14:textId="77777777" w:rsidTr="00A13431">
        <w:trPr>
          <w:gridAfter w:val="1"/>
          <w:wAfter w:w="234" w:type="dxa"/>
        </w:trPr>
        <w:tc>
          <w:tcPr>
            <w:tcW w:w="6494" w:type="dxa"/>
            <w:shd w:val="clear" w:color="auto" w:fill="auto"/>
          </w:tcPr>
          <w:p w14:paraId="00000045" w14:textId="2FAD776E"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both"/>
              <w:rPr>
                <w:rFonts w:ascii="Arial" w:eastAsia="Arial" w:hAnsi="Arial" w:cs="Arial"/>
                <w:color w:val="000000"/>
                <w:sz w:val="22"/>
                <w:szCs w:val="22"/>
              </w:rPr>
            </w:pPr>
            <w:r w:rsidRPr="001E7CAC">
              <w:rPr>
                <w:rFonts w:ascii="Arial" w:eastAsia="Arial" w:hAnsi="Arial" w:cs="Arial"/>
                <w:color w:val="000000"/>
                <w:sz w:val="22"/>
                <w:szCs w:val="22"/>
              </w:rPr>
              <w:t xml:space="preserve">13. </w:t>
            </w:r>
            <w:proofErr w:type="spellStart"/>
            <w:r w:rsidRPr="001E7CAC">
              <w:rPr>
                <w:rFonts w:ascii="Arial" w:eastAsia="Arial" w:hAnsi="Arial" w:cs="Arial"/>
                <w:color w:val="000000"/>
                <w:sz w:val="22"/>
                <w:szCs w:val="22"/>
              </w:rPr>
              <w:t>Relatório</w:t>
            </w:r>
            <w:proofErr w:type="spellEnd"/>
            <w:r w:rsidRPr="001E7CAC">
              <w:rPr>
                <w:rFonts w:ascii="Arial" w:eastAsia="Arial" w:hAnsi="Arial" w:cs="Arial"/>
                <w:color w:val="000000"/>
                <w:sz w:val="22"/>
                <w:szCs w:val="22"/>
              </w:rPr>
              <w:t xml:space="preserve"> de </w:t>
            </w:r>
            <w:proofErr w:type="spellStart"/>
            <w:r w:rsidRPr="001E7CAC">
              <w:rPr>
                <w:rFonts w:ascii="Arial" w:eastAsia="Arial" w:hAnsi="Arial" w:cs="Arial"/>
                <w:color w:val="000000"/>
                <w:sz w:val="22"/>
                <w:szCs w:val="22"/>
              </w:rPr>
              <w:t>Segurança</w:t>
            </w:r>
            <w:proofErr w:type="spellEnd"/>
          </w:p>
        </w:tc>
        <w:tc>
          <w:tcPr>
            <w:tcW w:w="2034" w:type="dxa"/>
            <w:shd w:val="clear" w:color="auto" w:fill="auto"/>
          </w:tcPr>
          <w:p w14:paraId="00000046" w14:textId="195C3030"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center"/>
              <w:rPr>
                <w:rFonts w:ascii="Arial" w:eastAsia="Arial" w:hAnsi="Arial" w:cs="Arial"/>
                <w:color w:val="000000"/>
                <w:sz w:val="22"/>
                <w:szCs w:val="22"/>
              </w:rPr>
            </w:pPr>
            <w:r w:rsidRPr="001E7CAC">
              <w:rPr>
                <w:rFonts w:ascii="Arial" w:eastAsia="Arial" w:hAnsi="Arial" w:cs="Arial"/>
                <w:color w:val="000000"/>
                <w:sz w:val="22"/>
                <w:szCs w:val="22"/>
              </w:rPr>
              <w:t>15</w:t>
            </w:r>
          </w:p>
        </w:tc>
      </w:tr>
      <w:tr w:rsidR="001E7CAC" w14:paraId="4E75D465" w14:textId="77777777" w:rsidTr="00A13431">
        <w:trPr>
          <w:gridAfter w:val="1"/>
          <w:wAfter w:w="234" w:type="dxa"/>
        </w:trPr>
        <w:tc>
          <w:tcPr>
            <w:tcW w:w="6494" w:type="dxa"/>
            <w:shd w:val="clear" w:color="auto" w:fill="auto"/>
          </w:tcPr>
          <w:p w14:paraId="00000047" w14:textId="32325738"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both"/>
              <w:rPr>
                <w:rFonts w:ascii="Arial" w:eastAsia="Arial" w:hAnsi="Arial" w:cs="Arial"/>
                <w:color w:val="000000"/>
                <w:sz w:val="22"/>
                <w:szCs w:val="22"/>
              </w:rPr>
            </w:pPr>
            <w:r w:rsidRPr="001E7CAC">
              <w:rPr>
                <w:rFonts w:ascii="Arial" w:eastAsia="Arial" w:hAnsi="Arial" w:cs="Arial"/>
                <w:color w:val="000000"/>
                <w:sz w:val="22"/>
                <w:szCs w:val="22"/>
              </w:rPr>
              <w:t xml:space="preserve">14. </w:t>
            </w:r>
            <w:proofErr w:type="spellStart"/>
            <w:r w:rsidRPr="001E7CAC">
              <w:rPr>
                <w:rFonts w:ascii="Arial" w:eastAsia="Arial" w:hAnsi="Arial" w:cs="Arial"/>
                <w:color w:val="000000"/>
                <w:sz w:val="22"/>
                <w:szCs w:val="22"/>
              </w:rPr>
              <w:t>Comitês</w:t>
            </w:r>
            <w:proofErr w:type="spellEnd"/>
            <w:r w:rsidRPr="001E7CAC">
              <w:rPr>
                <w:rFonts w:ascii="Arial" w:eastAsia="Arial" w:hAnsi="Arial" w:cs="Arial"/>
                <w:color w:val="000000"/>
                <w:sz w:val="22"/>
                <w:szCs w:val="22"/>
              </w:rPr>
              <w:t xml:space="preserve"> de </w:t>
            </w:r>
            <w:proofErr w:type="spellStart"/>
            <w:r w:rsidRPr="001E7CAC">
              <w:rPr>
                <w:rFonts w:ascii="Arial" w:eastAsia="Arial" w:hAnsi="Arial" w:cs="Arial"/>
                <w:color w:val="000000"/>
                <w:sz w:val="22"/>
                <w:szCs w:val="22"/>
              </w:rPr>
              <w:t>Estudo</w:t>
            </w:r>
            <w:proofErr w:type="spellEnd"/>
          </w:p>
        </w:tc>
        <w:tc>
          <w:tcPr>
            <w:tcW w:w="2034" w:type="dxa"/>
            <w:shd w:val="clear" w:color="auto" w:fill="auto"/>
          </w:tcPr>
          <w:p w14:paraId="00000048" w14:textId="133FBA17"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center"/>
              <w:rPr>
                <w:rFonts w:ascii="Arial" w:eastAsia="Arial" w:hAnsi="Arial" w:cs="Arial"/>
                <w:color w:val="000000"/>
                <w:sz w:val="22"/>
                <w:szCs w:val="22"/>
              </w:rPr>
            </w:pPr>
            <w:r w:rsidRPr="001E7CAC">
              <w:rPr>
                <w:rFonts w:ascii="Arial" w:eastAsia="Arial" w:hAnsi="Arial" w:cs="Arial"/>
                <w:color w:val="000000"/>
                <w:sz w:val="22"/>
                <w:szCs w:val="22"/>
              </w:rPr>
              <w:t>15</w:t>
            </w:r>
          </w:p>
        </w:tc>
      </w:tr>
      <w:tr w:rsidR="001E7CAC" w14:paraId="196211D7" w14:textId="77777777" w:rsidTr="00A13431">
        <w:trPr>
          <w:gridAfter w:val="1"/>
          <w:wAfter w:w="234" w:type="dxa"/>
        </w:trPr>
        <w:tc>
          <w:tcPr>
            <w:tcW w:w="6494" w:type="dxa"/>
            <w:shd w:val="clear" w:color="auto" w:fill="auto"/>
          </w:tcPr>
          <w:p w14:paraId="00000049" w14:textId="46C34274"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both"/>
              <w:rPr>
                <w:rFonts w:ascii="Arial" w:eastAsia="Arial" w:hAnsi="Arial" w:cs="Arial"/>
                <w:color w:val="000000"/>
                <w:sz w:val="22"/>
                <w:szCs w:val="22"/>
              </w:rPr>
            </w:pPr>
            <w:r w:rsidRPr="001E7CAC">
              <w:rPr>
                <w:rFonts w:ascii="Arial" w:eastAsia="Arial" w:hAnsi="Arial" w:cs="Arial"/>
                <w:color w:val="000000"/>
                <w:sz w:val="22"/>
                <w:szCs w:val="22"/>
              </w:rPr>
              <w:t xml:space="preserve">15. </w:t>
            </w:r>
            <w:proofErr w:type="spellStart"/>
            <w:r w:rsidRPr="001E7CAC">
              <w:rPr>
                <w:rFonts w:ascii="Arial" w:eastAsia="Arial" w:hAnsi="Arial" w:cs="Arial"/>
                <w:color w:val="000000"/>
                <w:sz w:val="22"/>
                <w:szCs w:val="22"/>
              </w:rPr>
              <w:t>Finanças</w:t>
            </w:r>
            <w:proofErr w:type="spellEnd"/>
            <w:r w:rsidRPr="001E7CAC">
              <w:rPr>
                <w:rFonts w:ascii="Arial" w:eastAsia="Arial" w:hAnsi="Arial" w:cs="Arial"/>
                <w:color w:val="000000"/>
                <w:sz w:val="22"/>
                <w:szCs w:val="22"/>
              </w:rPr>
              <w:t xml:space="preserve"> e </w:t>
            </w:r>
            <w:proofErr w:type="spellStart"/>
            <w:r w:rsidRPr="001E7CAC">
              <w:rPr>
                <w:rFonts w:ascii="Arial" w:eastAsia="Arial" w:hAnsi="Arial" w:cs="Arial"/>
                <w:color w:val="000000"/>
                <w:sz w:val="22"/>
                <w:szCs w:val="22"/>
              </w:rPr>
              <w:t>Financiamento</w:t>
            </w:r>
            <w:proofErr w:type="spellEnd"/>
          </w:p>
        </w:tc>
        <w:tc>
          <w:tcPr>
            <w:tcW w:w="2034" w:type="dxa"/>
            <w:shd w:val="clear" w:color="auto" w:fill="auto"/>
          </w:tcPr>
          <w:p w14:paraId="0000004A" w14:textId="67408C9F"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center"/>
              <w:rPr>
                <w:rFonts w:ascii="Arial" w:eastAsia="Arial" w:hAnsi="Arial" w:cs="Arial"/>
                <w:color w:val="000000"/>
                <w:sz w:val="22"/>
                <w:szCs w:val="22"/>
              </w:rPr>
            </w:pPr>
            <w:r w:rsidRPr="001E7CAC">
              <w:rPr>
                <w:rFonts w:ascii="Arial" w:eastAsia="Arial" w:hAnsi="Arial" w:cs="Arial"/>
                <w:color w:val="000000"/>
                <w:sz w:val="22"/>
                <w:szCs w:val="22"/>
              </w:rPr>
              <w:t>15</w:t>
            </w:r>
          </w:p>
        </w:tc>
      </w:tr>
      <w:tr w:rsidR="001E7CAC" w14:paraId="62533534" w14:textId="77777777" w:rsidTr="00A13431">
        <w:trPr>
          <w:gridAfter w:val="1"/>
          <w:wAfter w:w="234" w:type="dxa"/>
        </w:trPr>
        <w:tc>
          <w:tcPr>
            <w:tcW w:w="6494" w:type="dxa"/>
            <w:shd w:val="clear" w:color="auto" w:fill="auto"/>
          </w:tcPr>
          <w:p w14:paraId="0000004B" w14:textId="17EC3693" w:rsidR="001E7CAC" w:rsidRPr="00AF4511"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both"/>
              <w:rPr>
                <w:rFonts w:ascii="Arial" w:eastAsia="Arial" w:hAnsi="Arial" w:cs="Arial"/>
                <w:color w:val="000000"/>
                <w:sz w:val="22"/>
                <w:szCs w:val="22"/>
                <w:lang w:val="pt-BR"/>
              </w:rPr>
            </w:pPr>
            <w:r w:rsidRPr="001E7CAC">
              <w:rPr>
                <w:rFonts w:ascii="Arial" w:eastAsia="Arial" w:hAnsi="Arial" w:cs="Arial"/>
                <w:color w:val="000000"/>
                <w:sz w:val="22"/>
                <w:szCs w:val="22"/>
                <w:lang w:val="pt-BR"/>
              </w:rPr>
              <w:t>16. Divulgação dos Resultados da Pesquisa</w:t>
            </w:r>
          </w:p>
        </w:tc>
        <w:tc>
          <w:tcPr>
            <w:tcW w:w="2034" w:type="dxa"/>
            <w:shd w:val="clear" w:color="auto" w:fill="auto"/>
          </w:tcPr>
          <w:p w14:paraId="0000004C" w14:textId="16ADCB0A"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center"/>
              <w:rPr>
                <w:rFonts w:ascii="Arial" w:eastAsia="Arial" w:hAnsi="Arial" w:cs="Arial"/>
                <w:color w:val="000000"/>
                <w:sz w:val="22"/>
                <w:szCs w:val="22"/>
              </w:rPr>
            </w:pPr>
            <w:r w:rsidRPr="001E7CAC">
              <w:rPr>
                <w:rFonts w:ascii="Arial" w:eastAsia="Arial" w:hAnsi="Arial" w:cs="Arial"/>
                <w:color w:val="000000"/>
                <w:sz w:val="22"/>
                <w:szCs w:val="22"/>
              </w:rPr>
              <w:t>15</w:t>
            </w:r>
          </w:p>
        </w:tc>
      </w:tr>
      <w:tr w:rsidR="001E7CAC" w14:paraId="2D2CEC66" w14:textId="77777777" w:rsidTr="00A13431">
        <w:trPr>
          <w:gridAfter w:val="1"/>
          <w:wAfter w:w="234" w:type="dxa"/>
        </w:trPr>
        <w:tc>
          <w:tcPr>
            <w:tcW w:w="6494" w:type="dxa"/>
            <w:shd w:val="clear" w:color="auto" w:fill="auto"/>
          </w:tcPr>
          <w:p w14:paraId="0000004D" w14:textId="1F71F313"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both"/>
              <w:rPr>
                <w:rFonts w:ascii="Arial" w:eastAsia="Arial" w:hAnsi="Arial" w:cs="Arial"/>
                <w:color w:val="000000"/>
                <w:sz w:val="22"/>
                <w:szCs w:val="22"/>
              </w:rPr>
            </w:pPr>
            <w:r w:rsidRPr="001E7CAC">
              <w:rPr>
                <w:rFonts w:ascii="Arial" w:eastAsia="Arial" w:hAnsi="Arial" w:cs="Arial"/>
                <w:color w:val="000000"/>
                <w:sz w:val="22"/>
                <w:szCs w:val="22"/>
              </w:rPr>
              <w:t xml:space="preserve">17. </w:t>
            </w:r>
            <w:proofErr w:type="spellStart"/>
            <w:r w:rsidRPr="001E7CAC">
              <w:rPr>
                <w:rFonts w:ascii="Arial" w:eastAsia="Arial" w:hAnsi="Arial" w:cs="Arial"/>
                <w:color w:val="000000"/>
                <w:sz w:val="22"/>
                <w:szCs w:val="22"/>
              </w:rPr>
              <w:t>Referências</w:t>
            </w:r>
            <w:proofErr w:type="spellEnd"/>
          </w:p>
        </w:tc>
        <w:tc>
          <w:tcPr>
            <w:tcW w:w="2034" w:type="dxa"/>
            <w:shd w:val="clear" w:color="auto" w:fill="auto"/>
          </w:tcPr>
          <w:p w14:paraId="0000004E" w14:textId="60BAB01E"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center"/>
              <w:rPr>
                <w:rFonts w:ascii="Arial" w:eastAsia="Arial" w:hAnsi="Arial" w:cs="Arial"/>
                <w:color w:val="000000"/>
                <w:sz w:val="22"/>
                <w:szCs w:val="22"/>
              </w:rPr>
            </w:pPr>
            <w:r w:rsidRPr="001E7CAC">
              <w:rPr>
                <w:rFonts w:ascii="Arial" w:eastAsia="Arial" w:hAnsi="Arial" w:cs="Arial"/>
                <w:color w:val="000000"/>
                <w:sz w:val="22"/>
                <w:szCs w:val="22"/>
              </w:rPr>
              <w:t>17</w:t>
            </w:r>
          </w:p>
        </w:tc>
      </w:tr>
      <w:tr w:rsidR="001E7CAC" w14:paraId="2F75DD19" w14:textId="77777777" w:rsidTr="00A13431">
        <w:trPr>
          <w:gridAfter w:val="1"/>
          <w:wAfter w:w="234" w:type="dxa"/>
        </w:trPr>
        <w:tc>
          <w:tcPr>
            <w:tcW w:w="6494" w:type="dxa"/>
            <w:tcBorders>
              <w:bottom w:val="single" w:sz="4" w:space="0" w:color="auto"/>
            </w:tcBorders>
            <w:shd w:val="clear" w:color="auto" w:fill="auto"/>
          </w:tcPr>
          <w:p w14:paraId="0000004F" w14:textId="1DADA26F"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both"/>
              <w:rPr>
                <w:rFonts w:ascii="Arial" w:eastAsia="Arial" w:hAnsi="Arial" w:cs="Arial"/>
                <w:color w:val="000000"/>
                <w:sz w:val="22"/>
                <w:szCs w:val="22"/>
                <w:lang w:val="pt-BR"/>
              </w:rPr>
            </w:pPr>
            <w:r w:rsidRPr="001E7CAC">
              <w:rPr>
                <w:rFonts w:ascii="Arial" w:eastAsia="Arial" w:hAnsi="Arial" w:cs="Arial"/>
                <w:color w:val="000000"/>
                <w:sz w:val="22"/>
                <w:szCs w:val="22"/>
              </w:rPr>
              <w:t xml:space="preserve">18. </w:t>
            </w:r>
            <w:proofErr w:type="spellStart"/>
            <w:r w:rsidRPr="001E7CAC">
              <w:rPr>
                <w:rFonts w:ascii="Arial" w:eastAsia="Arial" w:hAnsi="Arial" w:cs="Arial"/>
                <w:sz w:val="22"/>
                <w:szCs w:val="22"/>
              </w:rPr>
              <w:t>Países</w:t>
            </w:r>
            <w:proofErr w:type="spellEnd"/>
            <w:r w:rsidRPr="001E7CAC">
              <w:rPr>
                <w:rFonts w:ascii="Arial" w:eastAsia="Arial" w:hAnsi="Arial" w:cs="Arial"/>
                <w:sz w:val="22"/>
                <w:szCs w:val="22"/>
              </w:rPr>
              <w:t xml:space="preserve"> América Latina</w:t>
            </w:r>
          </w:p>
        </w:tc>
        <w:tc>
          <w:tcPr>
            <w:tcW w:w="2034" w:type="dxa"/>
            <w:tcBorders>
              <w:bottom w:val="single" w:sz="4" w:space="0" w:color="auto"/>
            </w:tcBorders>
            <w:shd w:val="clear" w:color="auto" w:fill="auto"/>
          </w:tcPr>
          <w:p w14:paraId="00000050" w14:textId="2C7390BB" w:rsidR="001E7CAC" w:rsidRPr="001E7CAC" w:rsidRDefault="001E7CAC" w:rsidP="001E7CAC">
            <w:pPr>
              <w:pBdr>
                <w:top w:val="none" w:sz="0" w:space="0" w:color="000000"/>
                <w:left w:val="none" w:sz="0" w:space="0" w:color="000000"/>
                <w:bottom w:val="none" w:sz="0" w:space="0" w:color="000000"/>
                <w:right w:val="none" w:sz="0" w:space="0" w:color="000000"/>
                <w:between w:val="none" w:sz="0" w:space="0" w:color="000000"/>
              </w:pBdr>
              <w:tabs>
                <w:tab w:val="right" w:pos="8302"/>
              </w:tabs>
              <w:spacing w:before="120" w:line="276" w:lineRule="auto"/>
              <w:jc w:val="center"/>
              <w:rPr>
                <w:rFonts w:ascii="Arial" w:eastAsia="Arial" w:hAnsi="Arial" w:cs="Arial"/>
                <w:color w:val="000000"/>
                <w:sz w:val="22"/>
                <w:szCs w:val="22"/>
              </w:rPr>
            </w:pPr>
            <w:r w:rsidRPr="001E7CAC">
              <w:rPr>
                <w:rFonts w:ascii="Arial" w:eastAsia="Arial" w:hAnsi="Arial" w:cs="Arial"/>
                <w:color w:val="000000"/>
                <w:sz w:val="22"/>
                <w:szCs w:val="22"/>
              </w:rPr>
              <w:t>18</w:t>
            </w:r>
          </w:p>
        </w:tc>
      </w:tr>
      <w:bookmarkEnd w:id="0"/>
    </w:tbl>
    <w:p w14:paraId="00000059" w14:textId="77777777" w:rsidR="001D0FAE" w:rsidRDefault="001D0FAE">
      <w:pPr>
        <w:rPr>
          <w:rFonts w:ascii="Arial" w:eastAsia="Arial" w:hAnsi="Arial" w:cs="Arial"/>
        </w:rPr>
      </w:pPr>
    </w:p>
    <w:p w14:paraId="0000005A" w14:textId="77777777" w:rsidR="001D0FAE" w:rsidRDefault="00564123">
      <w:pPr>
        <w:rPr>
          <w:rFonts w:ascii="Arial" w:eastAsia="Arial" w:hAnsi="Arial" w:cs="Arial"/>
        </w:rPr>
      </w:pPr>
      <w:r>
        <w:br w:type="page"/>
      </w:r>
    </w:p>
    <w:p w14:paraId="0000005B" w14:textId="4CFDF05A" w:rsidR="001D0FAE" w:rsidRPr="008A31E3" w:rsidRDefault="00564123" w:rsidP="008A31E3">
      <w:pPr>
        <w:pStyle w:val="PargrafodaLista"/>
        <w:numPr>
          <w:ilvl w:val="0"/>
          <w:numId w:val="9"/>
        </w:numPr>
        <w:pBdr>
          <w:top w:val="none" w:sz="0" w:space="0" w:color="000000"/>
          <w:left w:val="none" w:sz="0" w:space="0" w:color="000000"/>
          <w:bottom w:val="none" w:sz="0" w:space="0" w:color="000000"/>
          <w:right w:val="none" w:sz="0" w:space="0" w:color="000000"/>
          <w:between w:val="none" w:sz="0" w:space="0" w:color="000000"/>
        </w:pBdr>
        <w:ind w:hanging="720"/>
        <w:rPr>
          <w:rFonts w:ascii="Arial" w:eastAsia="Arial" w:hAnsi="Arial" w:cs="Arial"/>
          <w:b/>
          <w:sz w:val="32"/>
          <w:szCs w:val="32"/>
        </w:rPr>
      </w:pPr>
      <w:proofErr w:type="spellStart"/>
      <w:r w:rsidRPr="008A31E3">
        <w:rPr>
          <w:rFonts w:ascii="Arial" w:eastAsia="Arial" w:hAnsi="Arial" w:cs="Arial"/>
          <w:b/>
          <w:sz w:val="32"/>
          <w:szCs w:val="32"/>
        </w:rPr>
        <w:lastRenderedPageBreak/>
        <w:t>Glossário</w:t>
      </w:r>
      <w:proofErr w:type="spellEnd"/>
    </w:p>
    <w:p w14:paraId="0000005C" w14:textId="1AC8F2EA" w:rsidR="001D0FAE" w:rsidRDefault="00564123">
      <w:pPr>
        <w:spacing w:line="360" w:lineRule="auto"/>
        <w:jc w:val="both"/>
        <w:rPr>
          <w:rFonts w:ascii="Arial" w:eastAsia="Arial" w:hAnsi="Arial" w:cs="Arial"/>
          <w:sz w:val="22"/>
          <w:szCs w:val="22"/>
        </w:rPr>
      </w:pPr>
      <w:r>
        <w:rPr>
          <w:rFonts w:ascii="Arial" w:eastAsia="Arial" w:hAnsi="Arial" w:cs="Arial"/>
          <w:sz w:val="22"/>
          <w:szCs w:val="22"/>
        </w:rPr>
        <w:t>CI</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roofErr w:type="spellStart"/>
      <w:r>
        <w:rPr>
          <w:rFonts w:ascii="Arial" w:eastAsia="Arial" w:hAnsi="Arial" w:cs="Arial"/>
          <w:sz w:val="22"/>
          <w:szCs w:val="22"/>
          <w:highlight w:val="white"/>
        </w:rPr>
        <w:t>Investigador</w:t>
      </w:r>
      <w:proofErr w:type="spellEnd"/>
      <w:r>
        <w:rPr>
          <w:rFonts w:ascii="Arial" w:eastAsia="Arial" w:hAnsi="Arial" w:cs="Arial"/>
          <w:sz w:val="22"/>
          <w:szCs w:val="22"/>
          <w:highlight w:val="white"/>
        </w:rPr>
        <w:t xml:space="preserve"> C</w:t>
      </w:r>
      <w:r w:rsidR="00A13431">
        <w:rPr>
          <w:rFonts w:ascii="Arial" w:eastAsia="Arial" w:hAnsi="Arial" w:cs="Arial"/>
          <w:sz w:val="22"/>
          <w:szCs w:val="22"/>
          <w:highlight w:val="white"/>
        </w:rPr>
        <w:t>o-</w:t>
      </w:r>
      <w:proofErr w:type="spellStart"/>
      <w:r w:rsidR="00A13431">
        <w:rPr>
          <w:rFonts w:ascii="Arial" w:eastAsia="Arial" w:hAnsi="Arial" w:cs="Arial"/>
          <w:sz w:val="22"/>
          <w:szCs w:val="22"/>
          <w:highlight w:val="white"/>
        </w:rPr>
        <w:t>responsavel</w:t>
      </w:r>
      <w:proofErr w:type="spellEnd"/>
      <w:r>
        <w:rPr>
          <w:rFonts w:ascii="Arial" w:eastAsia="Arial" w:hAnsi="Arial" w:cs="Arial"/>
          <w:sz w:val="22"/>
          <w:szCs w:val="22"/>
          <w:highlight w:val="white"/>
        </w:rPr>
        <w:tab/>
      </w:r>
    </w:p>
    <w:p w14:paraId="0000005D" w14:textId="77777777" w:rsidR="001D0FAE" w:rsidRPr="00FF1A4C" w:rsidRDefault="00564123">
      <w:pPr>
        <w:spacing w:line="360" w:lineRule="auto"/>
        <w:jc w:val="both"/>
        <w:rPr>
          <w:rFonts w:ascii="Arial" w:eastAsia="Arial" w:hAnsi="Arial" w:cs="Arial"/>
          <w:sz w:val="22"/>
          <w:szCs w:val="22"/>
          <w:lang w:val="pt-BR"/>
        </w:rPr>
      </w:pPr>
      <w:r w:rsidRPr="00FF1A4C">
        <w:rPr>
          <w:rFonts w:ascii="Arial" w:eastAsia="Arial" w:hAnsi="Arial" w:cs="Arial"/>
          <w:sz w:val="22"/>
          <w:szCs w:val="22"/>
          <w:lang w:val="pt-BR"/>
        </w:rPr>
        <w:t>CRF</w:t>
      </w:r>
      <w:r w:rsidRPr="00FF1A4C">
        <w:rPr>
          <w:rFonts w:ascii="Arial" w:eastAsia="Arial" w:hAnsi="Arial" w:cs="Arial"/>
          <w:sz w:val="22"/>
          <w:szCs w:val="22"/>
          <w:lang w:val="pt-BR"/>
        </w:rPr>
        <w:tab/>
      </w:r>
      <w:r w:rsidRPr="00FF1A4C">
        <w:rPr>
          <w:rFonts w:ascii="Arial" w:eastAsia="Arial" w:hAnsi="Arial" w:cs="Arial"/>
          <w:sz w:val="22"/>
          <w:szCs w:val="22"/>
          <w:lang w:val="pt-BR"/>
        </w:rPr>
        <w:tab/>
      </w:r>
      <w:r w:rsidRPr="00FF1A4C">
        <w:rPr>
          <w:rFonts w:ascii="Arial" w:eastAsia="Arial" w:hAnsi="Arial" w:cs="Arial"/>
          <w:sz w:val="22"/>
          <w:szCs w:val="22"/>
          <w:lang w:val="pt-BR"/>
        </w:rPr>
        <w:tab/>
        <w:t xml:space="preserve">Case Report Form (Formulário de Registro de Caso) </w:t>
      </w:r>
    </w:p>
    <w:p w14:paraId="0000005E" w14:textId="77777777" w:rsidR="001D0FAE" w:rsidRPr="00FF1A4C" w:rsidRDefault="00564123">
      <w:pPr>
        <w:spacing w:line="360" w:lineRule="auto"/>
        <w:jc w:val="both"/>
        <w:rPr>
          <w:rFonts w:ascii="Arial" w:eastAsia="Arial" w:hAnsi="Arial" w:cs="Arial"/>
          <w:sz w:val="22"/>
          <w:szCs w:val="22"/>
          <w:lang w:val="pt-BR"/>
        </w:rPr>
      </w:pPr>
      <w:r w:rsidRPr="00FF1A4C">
        <w:rPr>
          <w:rFonts w:ascii="Arial" w:eastAsia="Arial" w:hAnsi="Arial" w:cs="Arial"/>
          <w:sz w:val="22"/>
          <w:szCs w:val="22"/>
          <w:lang w:val="pt-BR"/>
        </w:rPr>
        <w:t>eCRF</w:t>
      </w:r>
      <w:r w:rsidRPr="00FF1A4C">
        <w:rPr>
          <w:rFonts w:ascii="Arial" w:eastAsia="Arial" w:hAnsi="Arial" w:cs="Arial"/>
          <w:sz w:val="22"/>
          <w:szCs w:val="22"/>
          <w:lang w:val="pt-BR"/>
        </w:rPr>
        <w:tab/>
      </w:r>
      <w:r w:rsidRPr="00FF1A4C">
        <w:rPr>
          <w:rFonts w:ascii="Arial" w:eastAsia="Arial" w:hAnsi="Arial" w:cs="Arial"/>
          <w:sz w:val="22"/>
          <w:szCs w:val="22"/>
          <w:lang w:val="pt-BR"/>
        </w:rPr>
        <w:tab/>
      </w:r>
      <w:r w:rsidRPr="00FF1A4C">
        <w:rPr>
          <w:rFonts w:ascii="Arial" w:eastAsia="Arial" w:hAnsi="Arial" w:cs="Arial"/>
          <w:sz w:val="22"/>
          <w:szCs w:val="22"/>
          <w:lang w:val="pt-BR"/>
        </w:rPr>
        <w:tab/>
        <w:t xml:space="preserve">Electronic CRF(Formulário de Registro de Caso eletrônico) </w:t>
      </w:r>
    </w:p>
    <w:p w14:paraId="0000005F" w14:textId="77777777" w:rsidR="001D0FAE" w:rsidRPr="00FF1A4C" w:rsidRDefault="00564123">
      <w:pPr>
        <w:spacing w:line="360" w:lineRule="auto"/>
        <w:jc w:val="both"/>
        <w:rPr>
          <w:rFonts w:ascii="Arial" w:eastAsia="Arial" w:hAnsi="Arial" w:cs="Arial"/>
          <w:sz w:val="22"/>
          <w:szCs w:val="22"/>
          <w:lang w:val="pt-BR"/>
        </w:rPr>
      </w:pPr>
      <w:r w:rsidRPr="00FF1A4C">
        <w:rPr>
          <w:rFonts w:ascii="Arial" w:eastAsia="Arial" w:hAnsi="Arial" w:cs="Arial"/>
          <w:sz w:val="22"/>
          <w:szCs w:val="22"/>
          <w:lang w:val="pt-BR"/>
        </w:rPr>
        <w:t>LA</w:t>
      </w:r>
      <w:r w:rsidRPr="00FF1A4C">
        <w:rPr>
          <w:rFonts w:ascii="Arial" w:eastAsia="Arial" w:hAnsi="Arial" w:cs="Arial"/>
          <w:sz w:val="22"/>
          <w:szCs w:val="22"/>
          <w:lang w:val="pt-BR"/>
        </w:rPr>
        <w:tab/>
      </w:r>
      <w:r w:rsidRPr="00FF1A4C">
        <w:rPr>
          <w:rFonts w:ascii="Arial" w:eastAsia="Arial" w:hAnsi="Arial" w:cs="Arial"/>
          <w:sz w:val="22"/>
          <w:szCs w:val="22"/>
          <w:lang w:val="pt-BR"/>
        </w:rPr>
        <w:tab/>
      </w:r>
      <w:r w:rsidRPr="00FF1A4C">
        <w:rPr>
          <w:rFonts w:ascii="Arial" w:eastAsia="Arial" w:hAnsi="Arial" w:cs="Arial"/>
          <w:sz w:val="22"/>
          <w:szCs w:val="22"/>
          <w:lang w:val="pt-BR"/>
        </w:rPr>
        <w:tab/>
        <w:t>América Latina</w:t>
      </w:r>
    </w:p>
    <w:p w14:paraId="00000060" w14:textId="77777777" w:rsidR="001D0FAE" w:rsidRPr="00FF1A4C" w:rsidRDefault="00564123">
      <w:pPr>
        <w:spacing w:line="360" w:lineRule="auto"/>
        <w:jc w:val="both"/>
        <w:rPr>
          <w:rFonts w:ascii="Arial" w:eastAsia="Arial" w:hAnsi="Arial" w:cs="Arial"/>
          <w:sz w:val="22"/>
          <w:szCs w:val="22"/>
          <w:lang w:val="pt-BR"/>
        </w:rPr>
      </w:pPr>
      <w:r w:rsidRPr="00FF1A4C">
        <w:rPr>
          <w:rFonts w:ascii="Arial" w:eastAsia="Arial" w:hAnsi="Arial" w:cs="Arial"/>
          <w:sz w:val="22"/>
          <w:szCs w:val="22"/>
          <w:lang w:val="pt-BR"/>
        </w:rPr>
        <w:t>LMIC</w:t>
      </w:r>
      <w:r w:rsidRPr="00FF1A4C">
        <w:rPr>
          <w:rFonts w:ascii="Arial" w:eastAsia="Arial" w:hAnsi="Arial" w:cs="Arial"/>
          <w:sz w:val="22"/>
          <w:szCs w:val="22"/>
          <w:lang w:val="pt-BR"/>
        </w:rPr>
        <w:tab/>
      </w:r>
      <w:r w:rsidRPr="00FF1A4C">
        <w:rPr>
          <w:rFonts w:ascii="Arial" w:eastAsia="Arial" w:hAnsi="Arial" w:cs="Arial"/>
          <w:sz w:val="22"/>
          <w:szCs w:val="22"/>
          <w:lang w:val="pt-BR"/>
        </w:rPr>
        <w:tab/>
      </w:r>
      <w:r w:rsidRPr="00FF1A4C">
        <w:rPr>
          <w:rFonts w:ascii="Arial" w:eastAsia="Arial" w:hAnsi="Arial" w:cs="Arial"/>
          <w:sz w:val="22"/>
          <w:szCs w:val="22"/>
          <w:lang w:val="pt-BR"/>
        </w:rPr>
        <w:tab/>
        <w:t xml:space="preserve">Low and middle-income country (país de renda baixa e media) </w:t>
      </w:r>
    </w:p>
    <w:p w14:paraId="00000061" w14:textId="77777777" w:rsidR="001D0FAE" w:rsidRPr="00FF1A4C" w:rsidRDefault="00564123">
      <w:pPr>
        <w:spacing w:line="360" w:lineRule="auto"/>
        <w:jc w:val="both"/>
        <w:rPr>
          <w:rFonts w:ascii="Arial" w:eastAsia="Arial" w:hAnsi="Arial" w:cs="Arial"/>
          <w:sz w:val="22"/>
          <w:szCs w:val="22"/>
          <w:lang w:val="pt-BR"/>
        </w:rPr>
      </w:pPr>
      <w:r w:rsidRPr="00FF1A4C">
        <w:rPr>
          <w:rFonts w:ascii="Arial" w:eastAsia="Arial" w:hAnsi="Arial" w:cs="Arial"/>
          <w:sz w:val="22"/>
          <w:szCs w:val="22"/>
          <w:lang w:val="pt-BR"/>
        </w:rPr>
        <w:t>HIC</w:t>
      </w:r>
      <w:r w:rsidRPr="00FF1A4C">
        <w:rPr>
          <w:rFonts w:ascii="Arial" w:eastAsia="Arial" w:hAnsi="Arial" w:cs="Arial"/>
          <w:sz w:val="22"/>
          <w:szCs w:val="22"/>
          <w:lang w:val="pt-BR"/>
        </w:rPr>
        <w:tab/>
      </w:r>
      <w:r w:rsidRPr="00FF1A4C">
        <w:rPr>
          <w:rFonts w:ascii="Arial" w:eastAsia="Arial" w:hAnsi="Arial" w:cs="Arial"/>
          <w:sz w:val="22"/>
          <w:szCs w:val="22"/>
          <w:lang w:val="pt-BR"/>
        </w:rPr>
        <w:tab/>
      </w:r>
      <w:r w:rsidRPr="00FF1A4C">
        <w:rPr>
          <w:rFonts w:ascii="Arial" w:eastAsia="Arial" w:hAnsi="Arial" w:cs="Arial"/>
          <w:sz w:val="22"/>
          <w:szCs w:val="22"/>
          <w:lang w:val="pt-BR"/>
        </w:rPr>
        <w:tab/>
        <w:t xml:space="preserve">High-income country (país de renda alta) </w:t>
      </w:r>
    </w:p>
    <w:p w14:paraId="00000062" w14:textId="11077F68" w:rsidR="001D0FAE" w:rsidRPr="00FF1A4C" w:rsidRDefault="00564123">
      <w:pPr>
        <w:spacing w:line="360" w:lineRule="auto"/>
        <w:jc w:val="both"/>
        <w:rPr>
          <w:rFonts w:ascii="Arial" w:eastAsia="Arial" w:hAnsi="Arial" w:cs="Arial"/>
          <w:sz w:val="22"/>
          <w:szCs w:val="22"/>
          <w:lang w:val="pt-BR"/>
        </w:rPr>
      </w:pPr>
      <w:r w:rsidRPr="00FF1A4C">
        <w:rPr>
          <w:rFonts w:ascii="Arial" w:eastAsia="Arial" w:hAnsi="Arial" w:cs="Arial"/>
          <w:sz w:val="22"/>
          <w:szCs w:val="22"/>
          <w:lang w:val="pt-BR"/>
        </w:rPr>
        <w:t>GCP</w:t>
      </w:r>
      <w:r w:rsidRPr="00FF1A4C">
        <w:rPr>
          <w:rFonts w:ascii="Arial" w:eastAsia="Arial" w:hAnsi="Arial" w:cs="Arial"/>
          <w:sz w:val="22"/>
          <w:szCs w:val="22"/>
          <w:lang w:val="pt-BR"/>
        </w:rPr>
        <w:tab/>
      </w:r>
      <w:r w:rsidRPr="00FF1A4C">
        <w:rPr>
          <w:rFonts w:ascii="Arial" w:eastAsia="Arial" w:hAnsi="Arial" w:cs="Arial"/>
          <w:sz w:val="22"/>
          <w:szCs w:val="22"/>
          <w:lang w:val="pt-BR"/>
        </w:rPr>
        <w:tab/>
      </w:r>
      <w:r w:rsidRPr="00FF1A4C">
        <w:rPr>
          <w:rFonts w:ascii="Arial" w:eastAsia="Arial" w:hAnsi="Arial" w:cs="Arial"/>
          <w:sz w:val="22"/>
          <w:szCs w:val="22"/>
          <w:lang w:val="pt-BR"/>
        </w:rPr>
        <w:tab/>
        <w:t xml:space="preserve">Good Clinical Practice </w:t>
      </w:r>
      <w:r w:rsidR="007E0FFF">
        <w:rPr>
          <w:rFonts w:ascii="Arial" w:eastAsia="Arial" w:hAnsi="Arial" w:cs="Arial"/>
          <w:sz w:val="22"/>
          <w:szCs w:val="22"/>
          <w:lang w:val="pt-BR"/>
        </w:rPr>
        <w:t>(</w:t>
      </w:r>
      <w:r w:rsidRPr="00FF1A4C">
        <w:rPr>
          <w:rFonts w:ascii="Arial" w:eastAsia="Arial" w:hAnsi="Arial" w:cs="Arial"/>
          <w:sz w:val="22"/>
          <w:szCs w:val="22"/>
          <w:highlight w:val="white"/>
          <w:lang w:val="pt-BR"/>
        </w:rPr>
        <w:t>Boas Práticas Clínicas</w:t>
      </w:r>
      <w:r w:rsidR="007E0FFF">
        <w:rPr>
          <w:rFonts w:ascii="Arial" w:eastAsia="Arial" w:hAnsi="Arial" w:cs="Arial"/>
          <w:sz w:val="22"/>
          <w:szCs w:val="22"/>
          <w:lang w:val="pt-BR"/>
        </w:rPr>
        <w:t>)</w:t>
      </w:r>
    </w:p>
    <w:p w14:paraId="00000063" w14:textId="77777777" w:rsidR="001D0FAE" w:rsidRPr="00FF1A4C" w:rsidRDefault="00564123">
      <w:pPr>
        <w:rPr>
          <w:rFonts w:ascii="Arial" w:eastAsia="Arial" w:hAnsi="Arial" w:cs="Arial"/>
          <w:lang w:val="pt-BR"/>
        </w:rPr>
      </w:pPr>
      <w:r w:rsidRPr="00FF1A4C">
        <w:rPr>
          <w:lang w:val="pt-BR"/>
        </w:rPr>
        <w:br w:type="page"/>
      </w:r>
    </w:p>
    <w:p w14:paraId="00000064" w14:textId="1420C0AF" w:rsidR="001D0FAE" w:rsidRPr="00AF4511" w:rsidRDefault="00564123" w:rsidP="008A31E3">
      <w:pPr>
        <w:spacing w:after="200" w:line="276" w:lineRule="auto"/>
        <w:ind w:left="709" w:hanging="709"/>
        <w:jc w:val="both"/>
        <w:rPr>
          <w:rFonts w:ascii="Arial" w:eastAsia="Arial" w:hAnsi="Arial" w:cs="Arial"/>
          <w:b/>
          <w:sz w:val="32"/>
          <w:szCs w:val="32"/>
          <w:lang w:val="pt-BR"/>
        </w:rPr>
      </w:pPr>
      <w:r w:rsidRPr="00AF4511">
        <w:rPr>
          <w:rFonts w:ascii="Arial" w:eastAsia="Arial" w:hAnsi="Arial" w:cs="Arial"/>
          <w:b/>
          <w:sz w:val="32"/>
          <w:szCs w:val="32"/>
          <w:lang w:val="pt-BR"/>
        </w:rPr>
        <w:lastRenderedPageBreak/>
        <w:t>2.</w:t>
      </w:r>
      <w:r w:rsidRPr="00AF4511">
        <w:rPr>
          <w:sz w:val="14"/>
          <w:szCs w:val="14"/>
          <w:lang w:val="pt-BR"/>
        </w:rPr>
        <w:t xml:space="preserve">   </w:t>
      </w:r>
      <w:r w:rsidR="008A31E3" w:rsidRPr="00AF4511">
        <w:rPr>
          <w:sz w:val="14"/>
          <w:szCs w:val="14"/>
          <w:lang w:val="pt-BR"/>
        </w:rPr>
        <w:tab/>
      </w:r>
      <w:r w:rsidRPr="00AF4511">
        <w:rPr>
          <w:rFonts w:ascii="Arial" w:eastAsia="Arial" w:hAnsi="Arial" w:cs="Arial"/>
          <w:b/>
          <w:sz w:val="32"/>
          <w:szCs w:val="32"/>
          <w:lang w:val="pt-BR"/>
        </w:rPr>
        <w:t>Assinaturas</w:t>
      </w:r>
    </w:p>
    <w:p w14:paraId="00000066" w14:textId="330D7B68" w:rsidR="001D0FAE" w:rsidRPr="00AF4511" w:rsidRDefault="00564123" w:rsidP="00A13431">
      <w:pPr>
        <w:jc w:val="both"/>
        <w:rPr>
          <w:rFonts w:ascii="Arial" w:eastAsia="Arial" w:hAnsi="Arial" w:cs="Arial"/>
          <w:b/>
          <w:u w:val="single"/>
          <w:lang w:val="pt-BR"/>
        </w:rPr>
      </w:pPr>
      <w:r w:rsidRPr="00AF4511">
        <w:rPr>
          <w:rFonts w:ascii="Arial" w:eastAsia="Arial" w:hAnsi="Arial" w:cs="Arial"/>
          <w:lang w:val="pt-BR"/>
        </w:rPr>
        <w:t xml:space="preserve"> </w:t>
      </w:r>
      <w:r w:rsidRPr="00AF4511">
        <w:rPr>
          <w:rFonts w:ascii="Arial" w:eastAsia="Arial" w:hAnsi="Arial" w:cs="Arial"/>
          <w:b/>
          <w:u w:val="single"/>
          <w:lang w:val="pt-BR"/>
        </w:rPr>
        <w:t xml:space="preserve"> </w:t>
      </w:r>
    </w:p>
    <w:p w14:paraId="00000067" w14:textId="069AD30D" w:rsidR="001D0FAE" w:rsidRPr="00FF1A4C" w:rsidRDefault="00564123" w:rsidP="008A31E3">
      <w:pPr>
        <w:pBdr>
          <w:top w:val="single" w:sz="4" w:space="1" w:color="FF0000"/>
          <w:left w:val="single" w:sz="4" w:space="1" w:color="FF0000"/>
          <w:bottom w:val="single" w:sz="4" w:space="1" w:color="FF0000"/>
          <w:right w:val="single" w:sz="4" w:space="1" w:color="FF0000"/>
          <w:between w:val="none" w:sz="0" w:space="0" w:color="auto"/>
          <w:bar w:val="none" w:sz="0" w:color="auto"/>
        </w:pBdr>
        <w:jc w:val="both"/>
        <w:rPr>
          <w:rFonts w:ascii="Arial" w:eastAsia="Arial" w:hAnsi="Arial" w:cs="Arial"/>
          <w:b/>
          <w:sz w:val="22"/>
          <w:szCs w:val="22"/>
          <w:u w:val="single"/>
          <w:lang w:val="pt-BR"/>
        </w:rPr>
      </w:pPr>
      <w:r w:rsidRPr="00FF1A4C">
        <w:rPr>
          <w:rFonts w:ascii="Arial" w:eastAsia="Arial" w:hAnsi="Arial" w:cs="Arial"/>
          <w:b/>
          <w:sz w:val="22"/>
          <w:szCs w:val="22"/>
          <w:u w:val="single"/>
          <w:lang w:val="pt-BR"/>
        </w:rPr>
        <w:t xml:space="preserve">Contrato do Investigador </w:t>
      </w:r>
      <w:proofErr w:type="spellStart"/>
      <w:r w:rsidR="008A31E3">
        <w:rPr>
          <w:rFonts w:ascii="Arial" w:eastAsia="Arial" w:hAnsi="Arial" w:cs="Arial"/>
          <w:b/>
          <w:sz w:val="22"/>
          <w:szCs w:val="22"/>
          <w:u w:val="single"/>
          <w:lang w:val="pt-BR"/>
        </w:rPr>
        <w:t>Co-responsavel</w:t>
      </w:r>
      <w:proofErr w:type="spellEnd"/>
    </w:p>
    <w:p w14:paraId="00000068" w14:textId="77777777" w:rsidR="001D0FAE" w:rsidRPr="00FF1A4C" w:rsidRDefault="00564123" w:rsidP="008A31E3">
      <w:pPr>
        <w:pBdr>
          <w:top w:val="single" w:sz="4" w:space="1" w:color="FF0000"/>
          <w:left w:val="single" w:sz="4" w:space="1" w:color="FF0000"/>
          <w:bottom w:val="single" w:sz="4" w:space="1" w:color="FF0000"/>
          <w:right w:val="single" w:sz="4" w:space="1" w:color="FF0000"/>
          <w:between w:val="none" w:sz="0" w:space="0" w:color="auto"/>
          <w:bar w:val="none" w:sz="0" w:color="auto"/>
        </w:pBdr>
        <w:jc w:val="both"/>
        <w:rPr>
          <w:rFonts w:ascii="Arial" w:eastAsia="Arial" w:hAnsi="Arial" w:cs="Arial"/>
          <w:b/>
          <w:sz w:val="22"/>
          <w:szCs w:val="22"/>
          <w:u w:val="single"/>
          <w:lang w:val="pt-BR"/>
        </w:rPr>
      </w:pPr>
      <w:r w:rsidRPr="00FF1A4C">
        <w:rPr>
          <w:rFonts w:ascii="Arial" w:eastAsia="Arial" w:hAnsi="Arial" w:cs="Arial"/>
          <w:b/>
          <w:sz w:val="22"/>
          <w:szCs w:val="22"/>
          <w:u w:val="single"/>
          <w:lang w:val="pt-BR"/>
        </w:rPr>
        <w:t xml:space="preserve"> </w:t>
      </w:r>
    </w:p>
    <w:p w14:paraId="00000069" w14:textId="77777777" w:rsidR="001D0FAE" w:rsidRPr="00FF1A4C" w:rsidRDefault="00564123" w:rsidP="008A31E3">
      <w:pPr>
        <w:pBdr>
          <w:top w:val="single" w:sz="4" w:space="1" w:color="FF0000"/>
          <w:left w:val="single" w:sz="4" w:space="1" w:color="FF0000"/>
          <w:bottom w:val="single" w:sz="4" w:space="1" w:color="FF0000"/>
          <w:right w:val="single" w:sz="4" w:space="1" w:color="FF0000"/>
          <w:between w:val="none" w:sz="0" w:space="0" w:color="auto"/>
          <w:bar w:val="none" w:sz="0" w:color="auto"/>
        </w:pBdr>
        <w:spacing w:line="360" w:lineRule="auto"/>
        <w:jc w:val="both"/>
        <w:rPr>
          <w:rFonts w:ascii="Arial" w:eastAsia="Arial" w:hAnsi="Arial" w:cs="Arial"/>
          <w:sz w:val="22"/>
          <w:szCs w:val="22"/>
          <w:highlight w:val="white"/>
          <w:lang w:val="pt-BR"/>
        </w:rPr>
      </w:pPr>
      <w:r w:rsidRPr="00FF1A4C">
        <w:rPr>
          <w:rFonts w:ascii="Arial" w:eastAsia="Arial" w:hAnsi="Arial" w:cs="Arial"/>
          <w:sz w:val="22"/>
          <w:szCs w:val="22"/>
          <w:highlight w:val="white"/>
          <w:lang w:val="pt-BR"/>
        </w:rPr>
        <w:t>O estudo, detalhado no Protocolo será conduzido em concordância com os princípios de Boas Práticas Clínicas (GCP), as Diretrizes no âmbito de Investigação de cuidados de saúde e sociais no Reino Unido, a Declaração de Helsinque e qualquer outra regulação que seja apropriada. A responsabilidade para a análise estatística e supervisão serão delegadas a um diretor estatístico qualificado.</w:t>
      </w:r>
    </w:p>
    <w:p w14:paraId="0000006A" w14:textId="77777777" w:rsidR="001D0FAE" w:rsidRPr="00FF1A4C" w:rsidRDefault="00564123" w:rsidP="008A31E3">
      <w:pPr>
        <w:pBdr>
          <w:top w:val="single" w:sz="4" w:space="1" w:color="FF0000"/>
          <w:left w:val="single" w:sz="4" w:space="1" w:color="FF0000"/>
          <w:bottom w:val="single" w:sz="4" w:space="1" w:color="FF0000"/>
          <w:right w:val="single" w:sz="4" w:space="1" w:color="FF0000"/>
          <w:between w:val="none" w:sz="0" w:space="0" w:color="auto"/>
          <w:bar w:val="none" w:sz="0" w:color="auto"/>
        </w:pBdr>
        <w:jc w:val="both"/>
        <w:rPr>
          <w:rFonts w:ascii="Arial" w:eastAsia="Arial" w:hAnsi="Arial" w:cs="Arial"/>
          <w:b/>
          <w:sz w:val="22"/>
          <w:szCs w:val="22"/>
          <w:lang w:val="pt-BR"/>
        </w:rPr>
      </w:pPr>
      <w:r w:rsidRPr="00FF1A4C">
        <w:rPr>
          <w:rFonts w:ascii="Arial" w:eastAsia="Arial" w:hAnsi="Arial" w:cs="Arial"/>
          <w:b/>
          <w:sz w:val="22"/>
          <w:szCs w:val="22"/>
          <w:lang w:val="pt-BR"/>
        </w:rPr>
        <w:t xml:space="preserve"> </w:t>
      </w:r>
    </w:p>
    <w:p w14:paraId="0000006C" w14:textId="37A975B6" w:rsidR="001D0FAE" w:rsidRDefault="00564123" w:rsidP="008A31E3">
      <w:pPr>
        <w:pBdr>
          <w:top w:val="single" w:sz="4" w:space="1" w:color="FF0000"/>
          <w:left w:val="single" w:sz="4" w:space="1" w:color="FF0000"/>
          <w:bottom w:val="single" w:sz="4" w:space="1" w:color="FF0000"/>
          <w:right w:val="single" w:sz="4" w:space="1" w:color="FF0000"/>
          <w:between w:val="none" w:sz="0" w:space="0" w:color="auto"/>
          <w:bar w:val="none" w:sz="0" w:color="auto"/>
        </w:pBdr>
        <w:jc w:val="both"/>
        <w:rPr>
          <w:rFonts w:ascii="Arial" w:eastAsia="Arial" w:hAnsi="Arial" w:cs="Arial"/>
          <w:b/>
          <w:sz w:val="22"/>
          <w:szCs w:val="22"/>
          <w:u w:val="single"/>
          <w:lang w:val="pt-BR"/>
        </w:rPr>
      </w:pPr>
      <w:r w:rsidRPr="00FF1A4C">
        <w:rPr>
          <w:rFonts w:ascii="Arial" w:eastAsia="Arial" w:hAnsi="Arial" w:cs="Arial"/>
          <w:b/>
          <w:sz w:val="22"/>
          <w:szCs w:val="22"/>
          <w:lang w:val="pt-BR"/>
        </w:rPr>
        <w:t>Nome</w:t>
      </w:r>
      <w:r w:rsidR="008A31E3">
        <w:rPr>
          <w:rFonts w:ascii="Arial" w:eastAsia="Arial" w:hAnsi="Arial" w:cs="Arial"/>
          <w:b/>
          <w:sz w:val="22"/>
          <w:szCs w:val="22"/>
          <w:lang w:val="pt-BR"/>
        </w:rPr>
        <w:t xml:space="preserve">:           </w:t>
      </w:r>
      <w:r w:rsidR="008A31E3">
        <w:rPr>
          <w:rFonts w:ascii="Arial" w:eastAsia="Arial" w:hAnsi="Arial" w:cs="Arial"/>
          <w:b/>
          <w:sz w:val="22"/>
          <w:szCs w:val="22"/>
          <w:u w:val="single"/>
          <w:lang w:val="pt-BR"/>
        </w:rPr>
        <w:t>Ludhmila Abrahao Hajjar</w:t>
      </w:r>
      <w:r w:rsidR="008A31E3">
        <w:rPr>
          <w:rFonts w:ascii="Arial" w:eastAsia="Arial" w:hAnsi="Arial" w:cs="Arial"/>
          <w:b/>
          <w:sz w:val="22"/>
          <w:szCs w:val="22"/>
          <w:lang w:val="pt-BR"/>
        </w:rPr>
        <w:t xml:space="preserve">              </w:t>
      </w:r>
      <w:r w:rsidR="008A31E3">
        <w:rPr>
          <w:rFonts w:ascii="Arial" w:eastAsia="Arial" w:hAnsi="Arial" w:cs="Arial"/>
          <w:b/>
          <w:sz w:val="22"/>
          <w:szCs w:val="22"/>
          <w:u w:val="single"/>
          <w:lang w:val="pt-BR"/>
        </w:rPr>
        <w:t>Luciana Cadore Stefani</w:t>
      </w:r>
    </w:p>
    <w:p w14:paraId="5C44AB98" w14:textId="77777777" w:rsidR="00300037" w:rsidRDefault="00300037" w:rsidP="008A31E3">
      <w:pPr>
        <w:pBdr>
          <w:top w:val="single" w:sz="4" w:space="1" w:color="FF0000"/>
          <w:left w:val="single" w:sz="4" w:space="1" w:color="FF0000"/>
          <w:bottom w:val="single" w:sz="4" w:space="1" w:color="FF0000"/>
          <w:right w:val="single" w:sz="4" w:space="1" w:color="FF0000"/>
          <w:between w:val="none" w:sz="0" w:space="0" w:color="auto"/>
          <w:bar w:val="none" w:sz="0" w:color="auto"/>
        </w:pBdr>
        <w:jc w:val="both"/>
        <w:rPr>
          <w:rFonts w:ascii="Arial" w:eastAsia="Arial" w:hAnsi="Arial" w:cs="Arial"/>
          <w:b/>
          <w:sz w:val="22"/>
          <w:szCs w:val="22"/>
          <w:lang w:val="pt-BR"/>
        </w:rPr>
      </w:pPr>
    </w:p>
    <w:p w14:paraId="0000006D" w14:textId="7D5CEB19" w:rsidR="001D0FAE" w:rsidRPr="00300037" w:rsidRDefault="00300037" w:rsidP="008A31E3">
      <w:pPr>
        <w:pBdr>
          <w:top w:val="single" w:sz="4" w:space="1" w:color="FF0000"/>
          <w:left w:val="single" w:sz="4" w:space="1" w:color="FF0000"/>
          <w:bottom w:val="single" w:sz="4" w:space="1" w:color="FF0000"/>
          <w:right w:val="single" w:sz="4" w:space="1" w:color="FF0000"/>
          <w:between w:val="none" w:sz="0" w:space="0" w:color="auto"/>
          <w:bar w:val="none" w:sz="0" w:color="auto"/>
        </w:pBdr>
        <w:jc w:val="both"/>
        <w:rPr>
          <w:rFonts w:ascii="Arial" w:eastAsia="Arial" w:hAnsi="Arial" w:cs="Arial"/>
          <w:b/>
          <w:sz w:val="22"/>
          <w:szCs w:val="22"/>
          <w:lang w:val="pt-BR"/>
        </w:rPr>
      </w:pPr>
      <w:r w:rsidRPr="00FF1A4C">
        <w:rPr>
          <w:rFonts w:ascii="Arial" w:eastAsia="Arial" w:hAnsi="Arial" w:cs="Arial"/>
          <w:b/>
          <w:sz w:val="22"/>
          <w:szCs w:val="22"/>
          <w:lang w:val="pt-BR"/>
        </w:rPr>
        <w:t>Assinatura:</w:t>
      </w:r>
      <w:r>
        <w:rPr>
          <w:rFonts w:ascii="Arial" w:eastAsia="Arial" w:hAnsi="Arial" w:cs="Arial"/>
          <w:b/>
          <w:sz w:val="22"/>
          <w:szCs w:val="22"/>
          <w:lang w:val="pt-BR"/>
        </w:rPr>
        <w:t xml:space="preserve"> </w:t>
      </w:r>
      <w:r w:rsidRPr="00FF1A4C">
        <w:rPr>
          <w:rFonts w:ascii="Arial" w:eastAsia="Arial" w:hAnsi="Arial" w:cs="Arial"/>
          <w:b/>
          <w:sz w:val="22"/>
          <w:szCs w:val="22"/>
          <w:lang w:val="pt-BR"/>
        </w:rPr>
        <w:t xml:space="preserve"> </w:t>
      </w:r>
      <w:r>
        <w:rPr>
          <w:rFonts w:ascii="Arial" w:eastAsia="Arial" w:hAnsi="Arial" w:cs="Arial"/>
          <w:b/>
          <w:sz w:val="22"/>
          <w:szCs w:val="22"/>
          <w:lang w:val="pt-BR"/>
        </w:rPr>
        <w:tab/>
      </w:r>
      <w:r>
        <w:rPr>
          <w:rFonts w:ascii="Arial" w:eastAsia="Arial" w:hAnsi="Arial" w:cs="Arial"/>
          <w:b/>
          <w:noProof/>
        </w:rPr>
        <w:drawing>
          <wp:inline distT="0" distB="0" distL="0" distR="0" wp14:anchorId="7B6B5AB2" wp14:editId="608354C0">
            <wp:extent cx="1673678" cy="3905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6008" cy="393402"/>
                    </a:xfrm>
                    <a:prstGeom prst="rect">
                      <a:avLst/>
                    </a:prstGeom>
                  </pic:spPr>
                </pic:pic>
              </a:graphicData>
            </a:graphic>
          </wp:inline>
        </w:drawing>
      </w:r>
      <w:r w:rsidR="00564123" w:rsidRPr="00FF1A4C">
        <w:rPr>
          <w:rFonts w:ascii="Arial" w:eastAsia="Arial" w:hAnsi="Arial" w:cs="Arial"/>
          <w:b/>
          <w:sz w:val="22"/>
          <w:szCs w:val="22"/>
          <w:lang w:val="pt-BR"/>
        </w:rPr>
        <w:t xml:space="preserve">             </w:t>
      </w:r>
      <w:r>
        <w:rPr>
          <w:rFonts w:ascii="Arial" w:eastAsia="Arial" w:hAnsi="Arial" w:cs="Arial"/>
          <w:b/>
          <w:noProof/>
        </w:rPr>
        <w:drawing>
          <wp:inline distT="0" distB="0" distL="0" distR="0" wp14:anchorId="1CD281EC" wp14:editId="52CEEFEF">
            <wp:extent cx="1419225" cy="361300"/>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694" cy="368547"/>
                    </a:xfrm>
                    <a:prstGeom prst="rect">
                      <a:avLst/>
                    </a:prstGeom>
                    <a:noFill/>
                    <a:ln>
                      <a:noFill/>
                    </a:ln>
                  </pic:spPr>
                </pic:pic>
              </a:graphicData>
            </a:graphic>
          </wp:inline>
        </w:drawing>
      </w:r>
      <w:r w:rsidR="008A31E3">
        <w:rPr>
          <w:rFonts w:ascii="Arial" w:eastAsia="Arial" w:hAnsi="Arial" w:cs="Arial"/>
          <w:b/>
          <w:sz w:val="22"/>
          <w:szCs w:val="22"/>
          <w:u w:val="single"/>
          <w:lang w:val="pt-BR"/>
        </w:rPr>
        <w:t xml:space="preserve">   </w:t>
      </w:r>
    </w:p>
    <w:p w14:paraId="0000006E" w14:textId="77777777" w:rsidR="001D0FAE" w:rsidRPr="00FF1A4C" w:rsidRDefault="00564123" w:rsidP="008A31E3">
      <w:pPr>
        <w:pBdr>
          <w:top w:val="single" w:sz="4" w:space="1" w:color="FF0000"/>
          <w:left w:val="single" w:sz="4" w:space="1" w:color="FF0000"/>
          <w:bottom w:val="single" w:sz="4" w:space="1" w:color="FF0000"/>
          <w:right w:val="single" w:sz="4" w:space="1" w:color="FF0000"/>
          <w:between w:val="none" w:sz="0" w:space="0" w:color="auto"/>
          <w:bar w:val="none" w:sz="0" w:color="auto"/>
        </w:pBdr>
        <w:jc w:val="both"/>
        <w:rPr>
          <w:rFonts w:ascii="Arial" w:eastAsia="Arial" w:hAnsi="Arial" w:cs="Arial"/>
          <w:b/>
          <w:sz w:val="22"/>
          <w:szCs w:val="22"/>
          <w:lang w:val="pt-BR"/>
        </w:rPr>
      </w:pPr>
      <w:r w:rsidRPr="00FF1A4C">
        <w:rPr>
          <w:rFonts w:ascii="Arial" w:eastAsia="Arial" w:hAnsi="Arial" w:cs="Arial"/>
          <w:b/>
          <w:sz w:val="22"/>
          <w:szCs w:val="22"/>
          <w:lang w:val="pt-BR"/>
        </w:rPr>
        <w:t xml:space="preserve"> </w:t>
      </w:r>
    </w:p>
    <w:p w14:paraId="0000006F" w14:textId="6198001C" w:rsidR="001D0FAE" w:rsidRPr="008A31E3" w:rsidRDefault="00564123" w:rsidP="008A31E3">
      <w:pPr>
        <w:pBdr>
          <w:top w:val="single" w:sz="4" w:space="1" w:color="FF0000"/>
          <w:left w:val="single" w:sz="4" w:space="1" w:color="FF0000"/>
          <w:bottom w:val="single" w:sz="4" w:space="1" w:color="FF0000"/>
          <w:right w:val="single" w:sz="4" w:space="1" w:color="FF0000"/>
          <w:between w:val="none" w:sz="0" w:space="0" w:color="auto"/>
          <w:bar w:val="none" w:sz="0" w:color="auto"/>
        </w:pBdr>
        <w:jc w:val="both"/>
        <w:rPr>
          <w:rFonts w:ascii="Arial" w:eastAsia="Arial" w:hAnsi="Arial" w:cs="Arial"/>
          <w:b/>
          <w:sz w:val="22"/>
          <w:szCs w:val="22"/>
          <w:u w:val="single"/>
          <w:lang w:val="pt-BR"/>
        </w:rPr>
      </w:pPr>
      <w:r w:rsidRPr="00FF1A4C">
        <w:rPr>
          <w:rFonts w:ascii="Arial" w:eastAsia="Arial" w:hAnsi="Arial" w:cs="Arial"/>
          <w:b/>
          <w:sz w:val="22"/>
          <w:szCs w:val="22"/>
          <w:lang w:val="pt-BR"/>
        </w:rPr>
        <w:t xml:space="preserve">Data:             </w:t>
      </w:r>
      <w:r w:rsidR="00300037" w:rsidRPr="00AF4511">
        <w:rPr>
          <w:rFonts w:ascii="Arial" w:eastAsia="Arial" w:hAnsi="Arial" w:cs="Arial"/>
          <w:b/>
          <w:lang w:val="pt-BR"/>
        </w:rPr>
        <w:t>_______</w:t>
      </w:r>
      <w:r w:rsidR="00300037" w:rsidRPr="00AF4511">
        <w:rPr>
          <w:rFonts w:ascii="Arial" w:eastAsia="Arial" w:hAnsi="Arial" w:cs="Arial"/>
          <w:b/>
          <w:u w:val="single"/>
          <w:lang w:val="pt-BR"/>
        </w:rPr>
        <w:t xml:space="preserve">29 </w:t>
      </w:r>
      <w:proofErr w:type="spellStart"/>
      <w:r w:rsidR="00300037" w:rsidRPr="00AF4511">
        <w:rPr>
          <w:rFonts w:ascii="Arial" w:eastAsia="Arial" w:hAnsi="Arial" w:cs="Arial"/>
          <w:b/>
          <w:u w:val="single"/>
          <w:lang w:val="pt-BR"/>
        </w:rPr>
        <w:t>Sep</w:t>
      </w:r>
      <w:proofErr w:type="spellEnd"/>
      <w:r w:rsidR="00300037" w:rsidRPr="00AF4511">
        <w:rPr>
          <w:rFonts w:ascii="Arial" w:eastAsia="Arial" w:hAnsi="Arial" w:cs="Arial"/>
          <w:b/>
          <w:u w:val="single"/>
          <w:lang w:val="pt-BR"/>
        </w:rPr>
        <w:t xml:space="preserve"> 21</w:t>
      </w:r>
      <w:r w:rsidR="00300037" w:rsidRPr="00AF4511">
        <w:rPr>
          <w:rFonts w:ascii="Arial" w:eastAsia="Arial" w:hAnsi="Arial" w:cs="Arial"/>
          <w:b/>
          <w:lang w:val="pt-BR"/>
        </w:rPr>
        <w:t>_</w:t>
      </w:r>
      <w:r w:rsidR="00300037" w:rsidRPr="00AF4511">
        <w:rPr>
          <w:rFonts w:ascii="Arial" w:eastAsia="Arial" w:hAnsi="Arial" w:cs="Arial"/>
          <w:b/>
          <w:u w:val="single"/>
          <w:lang w:val="pt-BR"/>
        </w:rPr>
        <w:t xml:space="preserve">      </w:t>
      </w:r>
      <w:r w:rsidR="00300037" w:rsidRPr="00AF4511">
        <w:rPr>
          <w:rFonts w:ascii="Arial" w:eastAsia="Arial" w:hAnsi="Arial" w:cs="Arial"/>
          <w:b/>
          <w:lang w:val="pt-BR"/>
        </w:rPr>
        <w:t xml:space="preserve">_        </w:t>
      </w:r>
      <w:r w:rsidR="00300037" w:rsidRPr="00AF4511">
        <w:rPr>
          <w:rFonts w:ascii="Arial" w:eastAsia="Arial" w:hAnsi="Arial" w:cs="Arial"/>
          <w:b/>
          <w:u w:val="single"/>
          <w:lang w:val="pt-BR"/>
        </w:rPr>
        <w:tab/>
        <w:t xml:space="preserve">       29 </w:t>
      </w:r>
      <w:proofErr w:type="spellStart"/>
      <w:r w:rsidR="00300037" w:rsidRPr="00AF4511">
        <w:rPr>
          <w:rFonts w:ascii="Arial" w:eastAsia="Arial" w:hAnsi="Arial" w:cs="Arial"/>
          <w:b/>
          <w:u w:val="single"/>
          <w:lang w:val="pt-BR"/>
        </w:rPr>
        <w:t>Sep</w:t>
      </w:r>
      <w:proofErr w:type="spellEnd"/>
      <w:r w:rsidR="00300037" w:rsidRPr="00AF4511">
        <w:rPr>
          <w:rFonts w:ascii="Arial" w:eastAsia="Arial" w:hAnsi="Arial" w:cs="Arial"/>
          <w:b/>
          <w:u w:val="single"/>
          <w:lang w:val="pt-BR"/>
        </w:rPr>
        <w:t xml:space="preserve"> 21</w:t>
      </w:r>
      <w:r w:rsidR="00300037" w:rsidRPr="00AF4511">
        <w:rPr>
          <w:rFonts w:ascii="Arial" w:eastAsia="Arial" w:hAnsi="Arial" w:cs="Arial"/>
          <w:b/>
          <w:lang w:val="pt-BR"/>
        </w:rPr>
        <w:t>_</w:t>
      </w:r>
      <w:r w:rsidR="00300037" w:rsidRPr="00AF4511">
        <w:rPr>
          <w:rFonts w:ascii="Arial" w:eastAsia="Arial" w:hAnsi="Arial" w:cs="Arial"/>
          <w:b/>
          <w:u w:val="single"/>
          <w:lang w:val="pt-BR"/>
        </w:rPr>
        <w:t xml:space="preserve">   </w:t>
      </w:r>
      <w:r w:rsidR="00300037" w:rsidRPr="00AF4511">
        <w:rPr>
          <w:rFonts w:ascii="Arial" w:eastAsia="Arial" w:hAnsi="Arial" w:cs="Arial"/>
          <w:b/>
          <w:lang w:val="pt-BR"/>
        </w:rPr>
        <w:t>___</w:t>
      </w:r>
    </w:p>
    <w:p w14:paraId="00000070" w14:textId="77777777" w:rsidR="001D0FAE" w:rsidRPr="00FF1A4C" w:rsidRDefault="00564123" w:rsidP="008A31E3">
      <w:pPr>
        <w:pBdr>
          <w:top w:val="single" w:sz="4" w:space="1" w:color="FF0000"/>
          <w:left w:val="single" w:sz="4" w:space="1" w:color="FF0000"/>
          <w:bottom w:val="single" w:sz="4" w:space="1" w:color="FF0000"/>
          <w:right w:val="single" w:sz="4" w:space="1" w:color="FF0000"/>
          <w:between w:val="none" w:sz="0" w:space="0" w:color="auto"/>
          <w:bar w:val="none" w:sz="0" w:color="auto"/>
        </w:pBdr>
        <w:jc w:val="both"/>
        <w:rPr>
          <w:rFonts w:ascii="Arial" w:eastAsia="Arial" w:hAnsi="Arial" w:cs="Arial"/>
          <w:b/>
          <w:sz w:val="22"/>
          <w:szCs w:val="22"/>
          <w:lang w:val="pt-BR"/>
        </w:rPr>
      </w:pPr>
      <w:r w:rsidRPr="00FF1A4C">
        <w:rPr>
          <w:rFonts w:ascii="Arial" w:eastAsia="Arial" w:hAnsi="Arial" w:cs="Arial"/>
          <w:b/>
          <w:sz w:val="22"/>
          <w:szCs w:val="22"/>
          <w:lang w:val="pt-BR"/>
        </w:rPr>
        <w:t xml:space="preserve">    </w:t>
      </w:r>
    </w:p>
    <w:p w14:paraId="00000071" w14:textId="77777777" w:rsidR="001D0FAE" w:rsidRPr="00FF1A4C" w:rsidRDefault="00564123" w:rsidP="008A31E3">
      <w:pPr>
        <w:pBdr>
          <w:top w:val="single" w:sz="4" w:space="1" w:color="FF0000"/>
          <w:left w:val="single" w:sz="4" w:space="1" w:color="FF0000"/>
          <w:bottom w:val="single" w:sz="4" w:space="1" w:color="FF0000"/>
          <w:right w:val="single" w:sz="4" w:space="1" w:color="FF0000"/>
          <w:between w:val="none" w:sz="0" w:space="0" w:color="auto"/>
          <w:bar w:val="none" w:sz="0" w:color="auto"/>
        </w:pBdr>
        <w:jc w:val="both"/>
        <w:rPr>
          <w:rFonts w:ascii="Arial" w:eastAsia="Arial" w:hAnsi="Arial" w:cs="Arial"/>
          <w:b/>
          <w:sz w:val="22"/>
          <w:szCs w:val="22"/>
          <w:lang w:val="pt-BR"/>
        </w:rPr>
      </w:pPr>
      <w:r w:rsidRPr="00FF1A4C">
        <w:rPr>
          <w:rFonts w:ascii="Arial" w:eastAsia="Arial" w:hAnsi="Arial" w:cs="Arial"/>
          <w:b/>
          <w:sz w:val="22"/>
          <w:szCs w:val="22"/>
          <w:lang w:val="pt-BR"/>
        </w:rPr>
        <w:t xml:space="preserve"> </w:t>
      </w:r>
    </w:p>
    <w:p w14:paraId="00000072" w14:textId="77777777" w:rsidR="001D0FAE" w:rsidRPr="00FF1A4C" w:rsidRDefault="00564123" w:rsidP="008A31E3">
      <w:pPr>
        <w:pBdr>
          <w:top w:val="single" w:sz="4" w:space="1" w:color="FF0000"/>
          <w:left w:val="single" w:sz="4" w:space="1" w:color="FF0000"/>
          <w:bottom w:val="single" w:sz="4" w:space="1" w:color="FF0000"/>
          <w:right w:val="single" w:sz="4" w:space="1" w:color="FF0000"/>
          <w:between w:val="none" w:sz="0" w:space="0" w:color="auto"/>
          <w:bar w:val="none" w:sz="0" w:color="auto"/>
        </w:pBdr>
        <w:jc w:val="both"/>
        <w:rPr>
          <w:rFonts w:ascii="Arial" w:eastAsia="Arial" w:hAnsi="Arial" w:cs="Arial"/>
          <w:b/>
          <w:sz w:val="22"/>
          <w:szCs w:val="22"/>
          <w:u w:val="single"/>
          <w:lang w:val="pt-BR"/>
        </w:rPr>
      </w:pPr>
      <w:r w:rsidRPr="00FF1A4C">
        <w:rPr>
          <w:rFonts w:ascii="Arial" w:eastAsia="Arial" w:hAnsi="Arial" w:cs="Arial"/>
          <w:b/>
          <w:sz w:val="22"/>
          <w:szCs w:val="22"/>
          <w:u w:val="single"/>
          <w:lang w:val="pt-BR"/>
        </w:rPr>
        <w:t>Contrato do estatístico</w:t>
      </w:r>
    </w:p>
    <w:p w14:paraId="00000073" w14:textId="77777777" w:rsidR="001D0FAE" w:rsidRPr="00FF1A4C" w:rsidRDefault="00564123" w:rsidP="008A31E3">
      <w:pPr>
        <w:pBdr>
          <w:top w:val="single" w:sz="4" w:space="1" w:color="FF0000"/>
          <w:left w:val="single" w:sz="4" w:space="1" w:color="FF0000"/>
          <w:bottom w:val="single" w:sz="4" w:space="1" w:color="FF0000"/>
          <w:right w:val="single" w:sz="4" w:space="1" w:color="FF0000"/>
          <w:between w:val="none" w:sz="0" w:space="0" w:color="auto"/>
          <w:bar w:val="none" w:sz="0" w:color="auto"/>
        </w:pBdr>
        <w:spacing w:line="360" w:lineRule="auto"/>
        <w:jc w:val="both"/>
        <w:rPr>
          <w:rFonts w:ascii="Arial" w:eastAsia="Arial" w:hAnsi="Arial" w:cs="Arial"/>
          <w:sz w:val="22"/>
          <w:szCs w:val="22"/>
          <w:highlight w:val="white"/>
          <w:lang w:val="pt-BR"/>
        </w:rPr>
      </w:pPr>
      <w:r w:rsidRPr="00FF1A4C">
        <w:rPr>
          <w:rFonts w:ascii="Arial" w:eastAsia="Arial" w:hAnsi="Arial" w:cs="Arial"/>
          <w:sz w:val="22"/>
          <w:szCs w:val="22"/>
          <w:highlight w:val="white"/>
          <w:lang w:val="pt-BR"/>
        </w:rPr>
        <w:t>O estudo, como está detalhado neste Protocolo de Investigação, será conduzido em concordância com as Diretrizes no âmbito de Investigação de cuidados de saúde e sociais no Reino Unido, a Declaração de Helsinque da Associação Médica Mundial (1996), os Príncipios de ICH E6-GCP, ICH E9 – Príncipios Estatísticos para Estudos Clínicos e ICH E10 – Escolha de Grupos de Controle.</w:t>
      </w:r>
    </w:p>
    <w:p w14:paraId="00000074" w14:textId="77777777" w:rsidR="001D0FAE" w:rsidRPr="00FF1A4C" w:rsidRDefault="00564123" w:rsidP="008A31E3">
      <w:pPr>
        <w:pBdr>
          <w:top w:val="single" w:sz="4" w:space="1" w:color="FF0000"/>
          <w:left w:val="single" w:sz="4" w:space="1" w:color="FF0000"/>
          <w:bottom w:val="single" w:sz="4" w:space="1" w:color="FF0000"/>
          <w:right w:val="single" w:sz="4" w:space="1" w:color="FF0000"/>
          <w:between w:val="none" w:sz="0" w:space="0" w:color="auto"/>
          <w:bar w:val="none" w:sz="0" w:color="auto"/>
        </w:pBdr>
        <w:jc w:val="both"/>
        <w:rPr>
          <w:rFonts w:ascii="Arial" w:eastAsia="Arial" w:hAnsi="Arial" w:cs="Arial"/>
          <w:sz w:val="22"/>
          <w:szCs w:val="22"/>
          <w:lang w:val="pt-BR"/>
        </w:rPr>
      </w:pPr>
      <w:r w:rsidRPr="00FF1A4C">
        <w:rPr>
          <w:rFonts w:ascii="Arial" w:eastAsia="Arial" w:hAnsi="Arial" w:cs="Arial"/>
          <w:sz w:val="22"/>
          <w:szCs w:val="22"/>
          <w:lang w:val="pt-BR"/>
        </w:rPr>
        <w:t xml:space="preserve"> </w:t>
      </w:r>
    </w:p>
    <w:p w14:paraId="00000075" w14:textId="77777777" w:rsidR="001D0FAE" w:rsidRPr="00FF1A4C" w:rsidRDefault="00564123" w:rsidP="008A31E3">
      <w:pPr>
        <w:pBdr>
          <w:top w:val="single" w:sz="4" w:space="1" w:color="FF0000"/>
          <w:left w:val="single" w:sz="4" w:space="1" w:color="FF0000"/>
          <w:bottom w:val="single" w:sz="4" w:space="1" w:color="FF0000"/>
          <w:right w:val="single" w:sz="4" w:space="1" w:color="FF0000"/>
          <w:between w:val="none" w:sz="0" w:space="0" w:color="auto"/>
          <w:bar w:val="none" w:sz="0" w:color="auto"/>
        </w:pBdr>
        <w:jc w:val="both"/>
        <w:rPr>
          <w:rFonts w:ascii="Arial" w:eastAsia="Arial" w:hAnsi="Arial" w:cs="Arial"/>
          <w:sz w:val="22"/>
          <w:szCs w:val="22"/>
          <w:lang w:val="pt-BR"/>
        </w:rPr>
      </w:pPr>
      <w:r w:rsidRPr="00FF1A4C">
        <w:rPr>
          <w:rFonts w:ascii="Arial" w:eastAsia="Arial" w:hAnsi="Arial" w:cs="Arial"/>
          <w:sz w:val="22"/>
          <w:szCs w:val="22"/>
          <w:lang w:val="pt-BR"/>
        </w:rPr>
        <w:t xml:space="preserve"> </w:t>
      </w:r>
    </w:p>
    <w:p w14:paraId="00000077" w14:textId="5F53D09C" w:rsidR="001D0FAE" w:rsidRPr="00FF1A4C" w:rsidRDefault="00564123" w:rsidP="008A31E3">
      <w:pPr>
        <w:pBdr>
          <w:top w:val="single" w:sz="4" w:space="1" w:color="FF0000"/>
          <w:left w:val="single" w:sz="4" w:space="1" w:color="FF0000"/>
          <w:bottom w:val="single" w:sz="4" w:space="1" w:color="FF0000"/>
          <w:right w:val="single" w:sz="4" w:space="1" w:color="FF0000"/>
          <w:between w:val="none" w:sz="0" w:space="0" w:color="auto"/>
          <w:bar w:val="none" w:sz="0" w:color="auto"/>
        </w:pBdr>
        <w:jc w:val="both"/>
        <w:rPr>
          <w:rFonts w:ascii="Arial" w:eastAsia="Arial" w:hAnsi="Arial" w:cs="Arial"/>
          <w:b/>
          <w:sz w:val="22"/>
          <w:szCs w:val="22"/>
          <w:lang w:val="pt-BR"/>
        </w:rPr>
      </w:pPr>
      <w:r w:rsidRPr="00FF1A4C">
        <w:rPr>
          <w:rFonts w:ascii="Arial" w:eastAsia="Arial" w:hAnsi="Arial" w:cs="Arial"/>
          <w:b/>
          <w:sz w:val="22"/>
          <w:szCs w:val="22"/>
          <w:lang w:val="pt-BR"/>
        </w:rPr>
        <w:t xml:space="preserve">Nome do estatístico:        </w:t>
      </w:r>
      <w:r w:rsidRPr="00FF1A4C">
        <w:rPr>
          <w:rFonts w:ascii="Arial" w:eastAsia="Arial" w:hAnsi="Arial" w:cs="Arial"/>
          <w:b/>
          <w:sz w:val="22"/>
          <w:szCs w:val="22"/>
          <w:lang w:val="pt-BR"/>
        </w:rPr>
        <w:tab/>
      </w:r>
      <w:proofErr w:type="spellStart"/>
      <w:r w:rsidR="007F402B" w:rsidRPr="00AF4511">
        <w:rPr>
          <w:rFonts w:ascii="Arial" w:eastAsia="Arial" w:hAnsi="Arial" w:cs="Arial"/>
          <w:b/>
          <w:u w:val="single"/>
          <w:lang w:val="pt-BR"/>
        </w:rPr>
        <w:t>Akshaykumar</w:t>
      </w:r>
      <w:proofErr w:type="spellEnd"/>
      <w:r w:rsidR="007F402B" w:rsidRPr="00AF4511">
        <w:rPr>
          <w:rFonts w:ascii="Arial" w:eastAsia="Arial" w:hAnsi="Arial" w:cs="Arial"/>
          <w:b/>
          <w:u w:val="single"/>
          <w:lang w:val="pt-BR"/>
        </w:rPr>
        <w:t xml:space="preserve"> </w:t>
      </w:r>
      <w:proofErr w:type="spellStart"/>
      <w:r w:rsidR="007F402B" w:rsidRPr="00AF4511">
        <w:rPr>
          <w:rFonts w:ascii="Arial" w:eastAsia="Arial" w:hAnsi="Arial" w:cs="Arial"/>
          <w:b/>
          <w:u w:val="single"/>
          <w:lang w:val="pt-BR"/>
        </w:rPr>
        <w:t>Patel</w:t>
      </w:r>
      <w:proofErr w:type="spellEnd"/>
      <w:r w:rsidR="007F402B" w:rsidRPr="00FF1A4C">
        <w:rPr>
          <w:rFonts w:ascii="Arial" w:eastAsia="Arial" w:hAnsi="Arial" w:cs="Arial"/>
          <w:b/>
          <w:sz w:val="22"/>
          <w:szCs w:val="22"/>
          <w:lang w:val="pt-BR"/>
        </w:rPr>
        <w:t xml:space="preserve"> </w:t>
      </w:r>
      <w:r w:rsidRPr="00FF1A4C">
        <w:rPr>
          <w:rFonts w:ascii="Arial" w:eastAsia="Arial" w:hAnsi="Arial" w:cs="Arial"/>
          <w:b/>
          <w:sz w:val="22"/>
          <w:szCs w:val="22"/>
          <w:lang w:val="pt-BR"/>
        </w:rPr>
        <w:t xml:space="preserve"> </w:t>
      </w:r>
    </w:p>
    <w:p w14:paraId="00000078" w14:textId="67F4AF80" w:rsidR="001D0FAE" w:rsidRPr="00FF1A4C" w:rsidRDefault="00564123" w:rsidP="008A31E3">
      <w:pPr>
        <w:pBdr>
          <w:top w:val="single" w:sz="4" w:space="1" w:color="FF0000"/>
          <w:left w:val="single" w:sz="4" w:space="1" w:color="FF0000"/>
          <w:bottom w:val="single" w:sz="4" w:space="1" w:color="FF0000"/>
          <w:right w:val="single" w:sz="4" w:space="1" w:color="FF0000"/>
          <w:between w:val="none" w:sz="0" w:space="0" w:color="auto"/>
          <w:bar w:val="none" w:sz="0" w:color="auto"/>
        </w:pBdr>
        <w:jc w:val="both"/>
        <w:rPr>
          <w:rFonts w:ascii="Arial" w:eastAsia="Arial" w:hAnsi="Arial" w:cs="Arial"/>
          <w:b/>
          <w:sz w:val="22"/>
          <w:szCs w:val="22"/>
          <w:lang w:val="pt-BR"/>
        </w:rPr>
      </w:pPr>
      <w:r w:rsidRPr="00FF1A4C">
        <w:rPr>
          <w:rFonts w:ascii="Arial" w:eastAsia="Arial" w:hAnsi="Arial" w:cs="Arial"/>
          <w:b/>
          <w:sz w:val="22"/>
          <w:szCs w:val="22"/>
          <w:lang w:val="pt-BR"/>
        </w:rPr>
        <w:t xml:space="preserve">Assinatura:                        </w:t>
      </w:r>
      <w:r w:rsidRPr="00FF1A4C">
        <w:rPr>
          <w:rFonts w:ascii="Arial" w:eastAsia="Arial" w:hAnsi="Arial" w:cs="Arial"/>
          <w:b/>
          <w:sz w:val="22"/>
          <w:szCs w:val="22"/>
          <w:lang w:val="pt-BR"/>
        </w:rPr>
        <w:tab/>
      </w:r>
      <w:r w:rsidR="007F402B">
        <w:rPr>
          <w:rFonts w:ascii="Arial" w:eastAsia="Arial" w:hAnsi="Arial" w:cs="Arial"/>
          <w:b/>
          <w:noProof/>
        </w:rPr>
        <w:drawing>
          <wp:inline distT="0" distB="0" distL="0" distR="0" wp14:anchorId="30FDC021" wp14:editId="11C08AC8">
            <wp:extent cx="1879606" cy="344384"/>
            <wp:effectExtent l="0" t="0" r="6350" b="0"/>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8240" cy="345966"/>
                    </a:xfrm>
                    <a:prstGeom prst="rect">
                      <a:avLst/>
                    </a:prstGeom>
                    <a:noFill/>
                    <a:ln>
                      <a:noFill/>
                    </a:ln>
                  </pic:spPr>
                </pic:pic>
              </a:graphicData>
            </a:graphic>
          </wp:inline>
        </w:drawing>
      </w:r>
    </w:p>
    <w:p w14:paraId="00000079" w14:textId="77777777" w:rsidR="001D0FAE" w:rsidRPr="00FF1A4C" w:rsidRDefault="00564123" w:rsidP="008A31E3">
      <w:pPr>
        <w:pBdr>
          <w:top w:val="single" w:sz="4" w:space="1" w:color="FF0000"/>
          <w:left w:val="single" w:sz="4" w:space="1" w:color="FF0000"/>
          <w:bottom w:val="single" w:sz="4" w:space="1" w:color="FF0000"/>
          <w:right w:val="single" w:sz="4" w:space="1" w:color="FF0000"/>
          <w:between w:val="none" w:sz="0" w:space="0" w:color="auto"/>
          <w:bar w:val="none" w:sz="0" w:color="auto"/>
        </w:pBdr>
        <w:jc w:val="both"/>
        <w:rPr>
          <w:rFonts w:ascii="Arial" w:eastAsia="Arial" w:hAnsi="Arial" w:cs="Arial"/>
          <w:b/>
          <w:sz w:val="22"/>
          <w:szCs w:val="22"/>
          <w:lang w:val="pt-BR"/>
        </w:rPr>
      </w:pPr>
      <w:r w:rsidRPr="00FF1A4C">
        <w:rPr>
          <w:rFonts w:ascii="Arial" w:eastAsia="Arial" w:hAnsi="Arial" w:cs="Arial"/>
          <w:b/>
          <w:sz w:val="22"/>
          <w:szCs w:val="22"/>
          <w:lang w:val="pt-BR"/>
        </w:rPr>
        <w:t xml:space="preserve"> </w:t>
      </w:r>
    </w:p>
    <w:p w14:paraId="0000007A" w14:textId="553A3CB9" w:rsidR="001D0FAE" w:rsidRDefault="00564123" w:rsidP="008A31E3">
      <w:pPr>
        <w:pBdr>
          <w:top w:val="single" w:sz="4" w:space="1" w:color="FF0000"/>
          <w:left w:val="single" w:sz="4" w:space="1" w:color="FF0000"/>
          <w:bottom w:val="single" w:sz="4" w:space="1" w:color="FF0000"/>
          <w:right w:val="single" w:sz="4" w:space="1" w:color="FF0000"/>
          <w:between w:val="none" w:sz="0" w:space="0" w:color="auto"/>
          <w:bar w:val="none" w:sz="0" w:color="auto"/>
        </w:pBdr>
        <w:jc w:val="both"/>
        <w:rPr>
          <w:rFonts w:ascii="Arial" w:eastAsia="Arial" w:hAnsi="Arial" w:cs="Arial"/>
          <w:b/>
          <w:sz w:val="22"/>
          <w:szCs w:val="22"/>
          <w:lang w:val="pt-BR"/>
        </w:rPr>
      </w:pPr>
      <w:r w:rsidRPr="00FF1A4C">
        <w:rPr>
          <w:rFonts w:ascii="Arial" w:eastAsia="Arial" w:hAnsi="Arial" w:cs="Arial"/>
          <w:b/>
          <w:sz w:val="22"/>
          <w:szCs w:val="22"/>
          <w:lang w:val="pt-BR"/>
        </w:rPr>
        <w:t xml:space="preserve">Data:                                   </w:t>
      </w:r>
      <w:r w:rsidRPr="00FF1A4C">
        <w:rPr>
          <w:rFonts w:ascii="Arial" w:eastAsia="Arial" w:hAnsi="Arial" w:cs="Arial"/>
          <w:b/>
          <w:sz w:val="22"/>
          <w:szCs w:val="22"/>
          <w:lang w:val="pt-BR"/>
        </w:rPr>
        <w:tab/>
        <w:t>___</w:t>
      </w:r>
      <w:r w:rsidR="007F402B" w:rsidRPr="00723CCD">
        <w:rPr>
          <w:rFonts w:ascii="Arial" w:eastAsia="Arial" w:hAnsi="Arial" w:cs="Arial"/>
          <w:b/>
          <w:u w:val="single"/>
        </w:rPr>
        <w:t>04 Oct 2021</w:t>
      </w:r>
      <w:r w:rsidRPr="00FF1A4C">
        <w:rPr>
          <w:rFonts w:ascii="Arial" w:eastAsia="Arial" w:hAnsi="Arial" w:cs="Arial"/>
          <w:b/>
          <w:sz w:val="22"/>
          <w:szCs w:val="22"/>
          <w:lang w:val="pt-BR"/>
        </w:rPr>
        <w:t>_____</w:t>
      </w:r>
    </w:p>
    <w:p w14:paraId="6B6A04BB" w14:textId="77777777" w:rsidR="008A31E3" w:rsidRPr="00FF1A4C" w:rsidRDefault="008A31E3" w:rsidP="008A31E3">
      <w:pPr>
        <w:pBdr>
          <w:top w:val="single" w:sz="4" w:space="1" w:color="FF0000"/>
          <w:left w:val="single" w:sz="4" w:space="1" w:color="FF0000"/>
          <w:bottom w:val="single" w:sz="4" w:space="1" w:color="FF0000"/>
          <w:right w:val="single" w:sz="4" w:space="1" w:color="FF0000"/>
          <w:between w:val="none" w:sz="0" w:space="0" w:color="auto"/>
          <w:bar w:val="none" w:sz="0" w:color="auto"/>
        </w:pBdr>
        <w:jc w:val="both"/>
        <w:rPr>
          <w:rFonts w:ascii="Arial" w:eastAsia="Arial" w:hAnsi="Arial" w:cs="Arial"/>
          <w:b/>
          <w:sz w:val="22"/>
          <w:szCs w:val="22"/>
          <w:lang w:val="pt-BR"/>
        </w:rPr>
      </w:pPr>
    </w:p>
    <w:p w14:paraId="0000007B" w14:textId="77777777" w:rsidR="001D0FAE" w:rsidRPr="00FF1A4C" w:rsidRDefault="00564123">
      <w:pPr>
        <w:jc w:val="both"/>
        <w:rPr>
          <w:rFonts w:ascii="Arial" w:eastAsia="Arial" w:hAnsi="Arial" w:cs="Arial"/>
          <w:b/>
          <w:lang w:val="pt-BR"/>
        </w:rPr>
      </w:pPr>
      <w:r w:rsidRPr="00FF1A4C">
        <w:rPr>
          <w:rFonts w:ascii="Arial" w:eastAsia="Arial" w:hAnsi="Arial" w:cs="Arial"/>
          <w:b/>
          <w:lang w:val="pt-BR"/>
        </w:rPr>
        <w:t xml:space="preserve"> </w:t>
      </w:r>
    </w:p>
    <w:p w14:paraId="0000007C" w14:textId="77777777" w:rsidR="001D0FAE" w:rsidRPr="00FF1A4C" w:rsidRDefault="001D0FAE">
      <w:pPr>
        <w:rPr>
          <w:rFonts w:ascii="Arial" w:eastAsia="Arial" w:hAnsi="Arial" w:cs="Arial"/>
          <w:lang w:val="pt-BR"/>
        </w:rPr>
      </w:pPr>
    </w:p>
    <w:p w14:paraId="0000007D" w14:textId="77777777" w:rsidR="001D0FAE" w:rsidRPr="00FF1A4C" w:rsidRDefault="00564123">
      <w:pPr>
        <w:jc w:val="both"/>
        <w:rPr>
          <w:rFonts w:ascii="Arial" w:eastAsia="Arial" w:hAnsi="Arial" w:cs="Arial"/>
          <w:lang w:val="pt-BR"/>
        </w:rPr>
      </w:pPr>
      <w:r w:rsidRPr="00FF1A4C">
        <w:rPr>
          <w:rFonts w:ascii="Arial" w:eastAsia="Arial" w:hAnsi="Arial" w:cs="Arial"/>
          <w:lang w:val="pt-BR"/>
        </w:rPr>
        <w:t xml:space="preserve"> </w:t>
      </w:r>
    </w:p>
    <w:p w14:paraId="0000007E" w14:textId="77777777" w:rsidR="001D0FAE" w:rsidRPr="00FF1A4C" w:rsidRDefault="001D0FAE">
      <w:pPr>
        <w:jc w:val="both"/>
        <w:rPr>
          <w:rFonts w:ascii="Arial" w:eastAsia="Arial" w:hAnsi="Arial" w:cs="Arial"/>
          <w:lang w:val="pt-BR"/>
        </w:rPr>
      </w:pPr>
    </w:p>
    <w:p w14:paraId="0000007F" w14:textId="77777777" w:rsidR="001D0FAE" w:rsidRPr="00FF1A4C" w:rsidRDefault="001D0FAE">
      <w:pPr>
        <w:jc w:val="both"/>
        <w:rPr>
          <w:rFonts w:ascii="Arial" w:eastAsia="Arial" w:hAnsi="Arial" w:cs="Arial"/>
          <w:lang w:val="pt-BR"/>
        </w:rPr>
      </w:pPr>
    </w:p>
    <w:p w14:paraId="00000080" w14:textId="77777777" w:rsidR="001D0FAE" w:rsidRPr="00FF1A4C" w:rsidRDefault="001D0FAE">
      <w:pPr>
        <w:jc w:val="both"/>
        <w:rPr>
          <w:rFonts w:ascii="Arial" w:eastAsia="Arial" w:hAnsi="Arial" w:cs="Arial"/>
          <w:lang w:val="pt-BR"/>
        </w:rPr>
      </w:pPr>
    </w:p>
    <w:p w14:paraId="00000081" w14:textId="77777777" w:rsidR="001D0FAE" w:rsidRPr="00FF1A4C" w:rsidRDefault="001D0FAE">
      <w:pPr>
        <w:jc w:val="both"/>
        <w:rPr>
          <w:rFonts w:ascii="Arial" w:eastAsia="Arial" w:hAnsi="Arial" w:cs="Arial"/>
          <w:lang w:val="pt-BR"/>
        </w:rPr>
      </w:pPr>
    </w:p>
    <w:p w14:paraId="00000082" w14:textId="77777777" w:rsidR="001D0FAE" w:rsidRPr="00FF1A4C" w:rsidRDefault="001D0FAE">
      <w:pPr>
        <w:jc w:val="both"/>
        <w:rPr>
          <w:rFonts w:ascii="Arial" w:eastAsia="Arial" w:hAnsi="Arial" w:cs="Arial"/>
          <w:lang w:val="pt-BR"/>
        </w:rPr>
      </w:pPr>
    </w:p>
    <w:p w14:paraId="00000083" w14:textId="77777777" w:rsidR="001D0FAE" w:rsidRPr="00FF1A4C" w:rsidRDefault="001D0FAE">
      <w:pPr>
        <w:jc w:val="both"/>
        <w:rPr>
          <w:rFonts w:ascii="Arial" w:eastAsia="Arial" w:hAnsi="Arial" w:cs="Arial"/>
          <w:lang w:val="pt-BR"/>
        </w:rPr>
      </w:pPr>
    </w:p>
    <w:p w14:paraId="00000084" w14:textId="77777777" w:rsidR="001D0FAE" w:rsidRPr="00FF1A4C" w:rsidRDefault="001D0FAE">
      <w:pPr>
        <w:jc w:val="both"/>
        <w:rPr>
          <w:rFonts w:ascii="Arial" w:eastAsia="Arial" w:hAnsi="Arial" w:cs="Arial"/>
          <w:lang w:val="pt-BR"/>
        </w:rPr>
      </w:pPr>
    </w:p>
    <w:p w14:paraId="00000085" w14:textId="77777777" w:rsidR="001D0FAE" w:rsidRPr="00FF1A4C" w:rsidRDefault="001D0FAE">
      <w:pPr>
        <w:jc w:val="both"/>
        <w:rPr>
          <w:rFonts w:ascii="Arial" w:eastAsia="Arial" w:hAnsi="Arial" w:cs="Arial"/>
          <w:lang w:val="pt-BR"/>
        </w:rPr>
      </w:pPr>
    </w:p>
    <w:p w14:paraId="00000086" w14:textId="77777777" w:rsidR="001D0FAE" w:rsidRPr="00FF1A4C" w:rsidRDefault="001D0FAE">
      <w:pPr>
        <w:jc w:val="both"/>
        <w:rPr>
          <w:rFonts w:ascii="Arial" w:eastAsia="Arial" w:hAnsi="Arial" w:cs="Arial"/>
          <w:lang w:val="pt-BR"/>
        </w:rPr>
      </w:pPr>
    </w:p>
    <w:p w14:paraId="00000087" w14:textId="77777777" w:rsidR="001D0FAE" w:rsidRPr="00FF1A4C" w:rsidRDefault="001D0FAE">
      <w:pPr>
        <w:jc w:val="both"/>
        <w:rPr>
          <w:rFonts w:ascii="Arial" w:eastAsia="Arial" w:hAnsi="Arial" w:cs="Arial"/>
          <w:lang w:val="pt-BR"/>
        </w:rPr>
      </w:pPr>
    </w:p>
    <w:p w14:paraId="00000088" w14:textId="77777777" w:rsidR="001D0FAE" w:rsidRPr="00FF1A4C" w:rsidRDefault="001D0FAE">
      <w:pPr>
        <w:jc w:val="both"/>
        <w:rPr>
          <w:rFonts w:ascii="Arial" w:eastAsia="Arial" w:hAnsi="Arial" w:cs="Arial"/>
          <w:lang w:val="pt-BR"/>
        </w:rPr>
      </w:pPr>
    </w:p>
    <w:p w14:paraId="00000089" w14:textId="77777777" w:rsidR="001D0FAE" w:rsidRPr="00FF1A4C" w:rsidRDefault="001D0FAE">
      <w:pPr>
        <w:rPr>
          <w:rFonts w:ascii="Arial" w:eastAsia="Arial" w:hAnsi="Arial" w:cs="Arial"/>
          <w:lang w:val="pt-BR"/>
        </w:rPr>
      </w:pPr>
    </w:p>
    <w:p w14:paraId="0000008A" w14:textId="70AF6774" w:rsidR="001D0FAE" w:rsidRDefault="00564123">
      <w:pPr>
        <w:spacing w:after="200" w:line="276" w:lineRule="auto"/>
        <w:ind w:left="360"/>
        <w:rPr>
          <w:rFonts w:ascii="Arial" w:eastAsia="Arial" w:hAnsi="Arial" w:cs="Arial"/>
          <w:b/>
          <w:color w:val="000000"/>
          <w:sz w:val="32"/>
          <w:szCs w:val="32"/>
        </w:rPr>
      </w:pPr>
      <w:r>
        <w:rPr>
          <w:rFonts w:ascii="Arial" w:eastAsia="Arial" w:hAnsi="Arial" w:cs="Arial"/>
          <w:b/>
          <w:sz w:val="32"/>
          <w:szCs w:val="32"/>
        </w:rPr>
        <w:t xml:space="preserve">3. </w:t>
      </w:r>
      <w:r w:rsidR="008A31E3">
        <w:rPr>
          <w:rFonts w:ascii="Arial" w:eastAsia="Arial" w:hAnsi="Arial" w:cs="Arial"/>
          <w:b/>
          <w:sz w:val="32"/>
          <w:szCs w:val="32"/>
        </w:rPr>
        <w:tab/>
      </w:r>
      <w:r w:rsidR="008A31E3">
        <w:rPr>
          <w:rFonts w:ascii="Arial" w:eastAsia="Arial" w:hAnsi="Arial" w:cs="Arial"/>
          <w:b/>
          <w:sz w:val="32"/>
          <w:szCs w:val="32"/>
        </w:rPr>
        <w:tab/>
      </w:r>
      <w:proofErr w:type="spellStart"/>
      <w:r>
        <w:rPr>
          <w:rFonts w:ascii="Arial" w:eastAsia="Arial" w:hAnsi="Arial" w:cs="Arial"/>
          <w:b/>
          <w:sz w:val="32"/>
          <w:szCs w:val="32"/>
        </w:rPr>
        <w:t>Sumário</w:t>
      </w:r>
      <w:proofErr w:type="spellEnd"/>
    </w:p>
    <w:tbl>
      <w:tblPr>
        <w:tblStyle w:val="a0"/>
        <w:tblW w:w="828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520"/>
        <w:gridCol w:w="5760"/>
      </w:tblGrid>
      <w:tr w:rsidR="001D0FAE" w14:paraId="383B3554" w14:textId="77777777">
        <w:trPr>
          <w:trHeight w:val="243"/>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0008B" w14:textId="77777777" w:rsidR="001D0FAE" w:rsidRDefault="00564123">
            <w:pPr>
              <w:spacing w:line="360" w:lineRule="auto"/>
              <w:rPr>
                <w:rFonts w:eastAsia="Times New Roman"/>
                <w:color w:val="000000"/>
              </w:rPr>
            </w:pPr>
            <w:proofErr w:type="spellStart"/>
            <w:r>
              <w:rPr>
                <w:rFonts w:ascii="Arial" w:eastAsia="Arial" w:hAnsi="Arial" w:cs="Arial"/>
                <w:b/>
                <w:color w:val="000000"/>
                <w:sz w:val="22"/>
                <w:szCs w:val="22"/>
              </w:rPr>
              <w:t>Título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Curto</w:t>
            </w:r>
            <w:proofErr w:type="spellEnd"/>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0008C" w14:textId="77777777" w:rsidR="001D0FAE" w:rsidRDefault="00564123">
            <w:pPr>
              <w:spacing w:line="276" w:lineRule="auto"/>
              <w:rPr>
                <w:rFonts w:eastAsia="Times New Roman"/>
                <w:color w:val="000000"/>
              </w:rPr>
            </w:pPr>
            <w:r>
              <w:rPr>
                <w:rFonts w:ascii="Arial" w:eastAsia="Arial" w:hAnsi="Arial" w:cs="Arial"/>
                <w:color w:val="000000"/>
                <w:sz w:val="22"/>
                <w:szCs w:val="22"/>
              </w:rPr>
              <w:t>LASOS</w:t>
            </w:r>
          </w:p>
        </w:tc>
      </w:tr>
      <w:tr w:rsidR="001D0FAE" w:rsidRPr="00AF4511" w14:paraId="5279B8D9" w14:textId="77777777">
        <w:trPr>
          <w:trHeight w:val="956"/>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0008D" w14:textId="77777777" w:rsidR="001D0FAE" w:rsidRDefault="00564123">
            <w:pPr>
              <w:spacing w:line="360" w:lineRule="auto"/>
              <w:rPr>
                <w:rFonts w:eastAsia="Times New Roman"/>
                <w:color w:val="000000"/>
              </w:rPr>
            </w:pPr>
            <w:proofErr w:type="spellStart"/>
            <w:r>
              <w:rPr>
                <w:rFonts w:ascii="Arial" w:eastAsia="Arial" w:hAnsi="Arial" w:cs="Arial"/>
                <w:b/>
                <w:color w:val="000000"/>
                <w:sz w:val="22"/>
                <w:szCs w:val="22"/>
              </w:rPr>
              <w:t>Métodos</w:t>
            </w:r>
            <w:proofErr w:type="spellEnd"/>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0008E" w14:textId="77777777" w:rsidR="001D0FAE" w:rsidRPr="00FF1A4C" w:rsidRDefault="00564123">
            <w:pPr>
              <w:spacing w:after="200" w:line="276" w:lineRule="auto"/>
              <w:rPr>
                <w:rFonts w:ascii="Arial" w:eastAsia="Arial" w:hAnsi="Arial" w:cs="Arial"/>
                <w:color w:val="0000FF"/>
                <w:sz w:val="22"/>
                <w:szCs w:val="22"/>
                <w:lang w:val="pt-BR"/>
              </w:rPr>
            </w:pPr>
            <w:r w:rsidRPr="00FF1A4C">
              <w:rPr>
                <w:rFonts w:ascii="Arial" w:eastAsia="Arial" w:hAnsi="Arial" w:cs="Arial"/>
                <w:color w:val="000000"/>
                <w:sz w:val="22"/>
                <w:szCs w:val="22"/>
                <w:lang w:val="pt-BR"/>
              </w:rPr>
              <w:t xml:space="preserve">Estudo Internacional, de coorte observacional, que avalia  complicações em 7 dias, após cirurgia eletiva ou de urgência / emergência. </w:t>
            </w:r>
          </w:p>
        </w:tc>
      </w:tr>
      <w:tr w:rsidR="001D0FAE" w:rsidRPr="00AF4511" w14:paraId="22B534CD" w14:textId="77777777">
        <w:trPr>
          <w:trHeight w:val="599"/>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0008F" w14:textId="77777777" w:rsidR="001D0FAE" w:rsidRDefault="00564123">
            <w:pPr>
              <w:spacing w:line="360" w:lineRule="auto"/>
              <w:rPr>
                <w:rFonts w:eastAsia="Times New Roman"/>
                <w:color w:val="000000"/>
              </w:rPr>
            </w:pPr>
            <w:proofErr w:type="spellStart"/>
            <w:r>
              <w:rPr>
                <w:rFonts w:ascii="Arial" w:eastAsia="Arial" w:hAnsi="Arial" w:cs="Arial"/>
                <w:b/>
                <w:color w:val="000000"/>
                <w:sz w:val="22"/>
                <w:szCs w:val="22"/>
              </w:rPr>
              <w:t>Objetivos</w:t>
            </w:r>
            <w:proofErr w:type="spellEnd"/>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00090" w14:textId="77777777" w:rsidR="001D0FAE" w:rsidRPr="00FF1A4C" w:rsidRDefault="00564123">
            <w:pPr>
              <w:spacing w:line="276" w:lineRule="auto"/>
              <w:rPr>
                <w:rFonts w:eastAsia="Times New Roman"/>
                <w:color w:val="000000"/>
                <w:lang w:val="pt-BR"/>
              </w:rPr>
            </w:pPr>
            <w:r w:rsidRPr="00FF1A4C">
              <w:rPr>
                <w:rFonts w:ascii="Arial" w:eastAsia="Arial" w:hAnsi="Arial" w:cs="Arial"/>
                <w:color w:val="000000"/>
                <w:sz w:val="22"/>
                <w:szCs w:val="22"/>
                <w:lang w:val="pt-BR"/>
              </w:rPr>
              <w:t xml:space="preserve">Fornecer dados detalhados que descrevam as complicações pós-operatórias e a mortalidade associada aos procedimentos cirúrgicos eletivos ou de urgência. </w:t>
            </w:r>
          </w:p>
        </w:tc>
      </w:tr>
      <w:tr w:rsidR="001D0FAE" w:rsidRPr="00AF4511" w14:paraId="1CB75964" w14:textId="77777777">
        <w:trPr>
          <w:trHeight w:val="956"/>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00091" w14:textId="77777777" w:rsidR="001D0FAE" w:rsidRDefault="00564123">
            <w:pPr>
              <w:spacing w:line="360" w:lineRule="auto"/>
              <w:rPr>
                <w:rFonts w:eastAsia="Times New Roman"/>
                <w:color w:val="000000"/>
              </w:rPr>
            </w:pPr>
            <w:proofErr w:type="spellStart"/>
            <w:r>
              <w:rPr>
                <w:rFonts w:ascii="Arial" w:eastAsia="Arial" w:hAnsi="Arial" w:cs="Arial"/>
                <w:b/>
                <w:color w:val="000000"/>
                <w:sz w:val="22"/>
                <w:szCs w:val="22"/>
              </w:rPr>
              <w:t>Número</w:t>
            </w:r>
            <w:proofErr w:type="spellEnd"/>
            <w:r>
              <w:rPr>
                <w:rFonts w:ascii="Arial" w:eastAsia="Arial" w:hAnsi="Arial" w:cs="Arial"/>
                <w:b/>
                <w:color w:val="000000"/>
                <w:sz w:val="22"/>
                <w:szCs w:val="22"/>
              </w:rPr>
              <w:t xml:space="preserve"> de </w:t>
            </w:r>
            <w:proofErr w:type="spellStart"/>
            <w:r>
              <w:rPr>
                <w:rFonts w:ascii="Arial" w:eastAsia="Arial" w:hAnsi="Arial" w:cs="Arial"/>
                <w:b/>
                <w:color w:val="000000"/>
                <w:sz w:val="22"/>
                <w:szCs w:val="22"/>
              </w:rPr>
              <w:t>participantes</w:t>
            </w:r>
            <w:proofErr w:type="spellEnd"/>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00092" w14:textId="77777777" w:rsidR="001D0FAE" w:rsidRPr="00FF1A4C" w:rsidRDefault="00564123">
            <w:pPr>
              <w:spacing w:line="276" w:lineRule="auto"/>
              <w:rPr>
                <w:rFonts w:eastAsia="Times New Roman"/>
                <w:color w:val="000000"/>
                <w:lang w:val="pt-BR"/>
              </w:rPr>
            </w:pPr>
            <w:r w:rsidRPr="00FF1A4C">
              <w:rPr>
                <w:rFonts w:ascii="Arial" w:eastAsia="Arial" w:hAnsi="Arial" w:cs="Arial"/>
                <w:color w:val="000000"/>
                <w:sz w:val="22"/>
                <w:szCs w:val="22"/>
                <w:lang w:val="pt-BR"/>
              </w:rPr>
              <w:t>O nosso objetivo é recrutar o maior número possível de pacientes submetidos a cirurgias no maior número de hospitais nas nações da América Latina</w:t>
            </w:r>
          </w:p>
        </w:tc>
      </w:tr>
      <w:tr w:rsidR="001D0FAE" w:rsidRPr="00AF4511" w14:paraId="40ED1EA8" w14:textId="77777777">
        <w:trPr>
          <w:trHeight w:val="1668"/>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00093" w14:textId="77777777" w:rsidR="001D0FAE" w:rsidRDefault="00564123">
            <w:pPr>
              <w:spacing w:line="360" w:lineRule="auto"/>
              <w:rPr>
                <w:rFonts w:eastAsia="Times New Roman"/>
                <w:color w:val="000000"/>
              </w:rPr>
            </w:pPr>
            <w:proofErr w:type="spellStart"/>
            <w:r>
              <w:rPr>
                <w:rFonts w:ascii="Arial" w:eastAsia="Arial" w:hAnsi="Arial" w:cs="Arial"/>
                <w:b/>
                <w:color w:val="000000"/>
                <w:sz w:val="22"/>
                <w:szCs w:val="22"/>
              </w:rPr>
              <w:t>Países</w:t>
            </w:r>
            <w:proofErr w:type="spellEnd"/>
            <w:r>
              <w:rPr>
                <w:rFonts w:ascii="Arial" w:eastAsia="Arial" w:hAnsi="Arial" w:cs="Arial"/>
                <w:b/>
                <w:color w:val="000000"/>
                <w:sz w:val="22"/>
                <w:szCs w:val="22"/>
              </w:rPr>
              <w:t xml:space="preserve"> Aptos para </w:t>
            </w:r>
            <w:proofErr w:type="spellStart"/>
            <w:r>
              <w:rPr>
                <w:rFonts w:ascii="Arial" w:eastAsia="Arial" w:hAnsi="Arial" w:cs="Arial"/>
                <w:b/>
                <w:color w:val="000000"/>
                <w:sz w:val="22"/>
                <w:szCs w:val="22"/>
              </w:rPr>
              <w:t>participação</w:t>
            </w:r>
            <w:proofErr w:type="spellEnd"/>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00094" w14:textId="77777777" w:rsidR="001D0FAE" w:rsidRPr="00FF1A4C" w:rsidRDefault="00564123">
            <w:pPr>
              <w:spacing w:line="276" w:lineRule="auto"/>
              <w:rPr>
                <w:rFonts w:ascii="Arial" w:eastAsia="Arial" w:hAnsi="Arial" w:cs="Arial"/>
                <w:color w:val="000000"/>
                <w:sz w:val="22"/>
                <w:szCs w:val="22"/>
                <w:lang w:val="pt-BR"/>
              </w:rPr>
            </w:pPr>
            <w:r w:rsidRPr="00FF1A4C">
              <w:rPr>
                <w:rFonts w:ascii="Arial" w:eastAsia="Arial" w:hAnsi="Arial" w:cs="Arial"/>
                <w:color w:val="000000"/>
                <w:sz w:val="22"/>
                <w:szCs w:val="22"/>
                <w:lang w:val="pt-BR"/>
              </w:rPr>
              <w:t>Todos os países e dependências na América Latina que estão situados na área que se estende desde a fronteira norte do México até à ponta mais a sul da América do Sul, incluindo o Caribe.</w:t>
            </w:r>
          </w:p>
          <w:p w14:paraId="00000095" w14:textId="77777777" w:rsidR="001D0FAE" w:rsidRPr="00FF1A4C" w:rsidRDefault="00564123">
            <w:pPr>
              <w:spacing w:line="276" w:lineRule="auto"/>
              <w:rPr>
                <w:rFonts w:eastAsia="Times New Roman"/>
                <w:color w:val="000000"/>
                <w:lang w:val="pt-BR"/>
              </w:rPr>
            </w:pPr>
            <w:r w:rsidRPr="00FF1A4C">
              <w:rPr>
                <w:rFonts w:ascii="Arial" w:eastAsia="Arial" w:hAnsi="Arial" w:cs="Arial"/>
                <w:color w:val="000000"/>
                <w:sz w:val="22"/>
                <w:szCs w:val="22"/>
                <w:lang w:val="pt-BR"/>
              </w:rPr>
              <w:t>Nenhum participante será recrutado no Reino Unido.</w:t>
            </w:r>
          </w:p>
        </w:tc>
      </w:tr>
      <w:tr w:rsidR="001D0FAE" w:rsidRPr="00AF4511" w14:paraId="63BDD7E3" w14:textId="77777777">
        <w:trPr>
          <w:trHeight w:val="2381"/>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00096" w14:textId="77777777" w:rsidR="001D0FAE" w:rsidRPr="00FF1A4C" w:rsidRDefault="00564123">
            <w:pPr>
              <w:spacing w:line="360" w:lineRule="auto"/>
              <w:rPr>
                <w:rFonts w:eastAsia="Times New Roman"/>
                <w:color w:val="000000"/>
                <w:lang w:val="pt-BR"/>
              </w:rPr>
            </w:pPr>
            <w:r w:rsidRPr="00FF1A4C">
              <w:rPr>
                <w:rFonts w:ascii="Arial" w:eastAsia="Arial" w:hAnsi="Arial" w:cs="Arial"/>
                <w:b/>
                <w:color w:val="000000"/>
                <w:sz w:val="22"/>
                <w:szCs w:val="22"/>
                <w:lang w:val="pt-BR"/>
              </w:rPr>
              <w:t>Critérios de Inclusão e Exclusão</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00097" w14:textId="77D09F7C" w:rsidR="001D0FAE" w:rsidRPr="00FF1A4C" w:rsidRDefault="00564123">
            <w:pPr>
              <w:spacing w:line="276" w:lineRule="auto"/>
              <w:rPr>
                <w:rFonts w:ascii="Helvetica Neue" w:eastAsia="Helvetica Neue" w:hAnsi="Helvetica Neue" w:cs="Helvetica Neue"/>
                <w:color w:val="000000"/>
                <w:sz w:val="22"/>
                <w:szCs w:val="22"/>
                <w:lang w:val="pt-BR"/>
              </w:rPr>
            </w:pPr>
            <w:r w:rsidRPr="00FF1A4C">
              <w:rPr>
                <w:rFonts w:ascii="Arial" w:eastAsia="Arial" w:hAnsi="Arial" w:cs="Arial"/>
                <w:color w:val="000000"/>
                <w:sz w:val="22"/>
                <w:szCs w:val="22"/>
                <w:highlight w:val="white"/>
                <w:lang w:val="pt-BR"/>
              </w:rPr>
              <w:t xml:space="preserve">Critérios de Inclusão: </w:t>
            </w:r>
            <w:r w:rsidRPr="00FF1A4C">
              <w:rPr>
                <w:rFonts w:ascii="Arial" w:eastAsia="Arial" w:hAnsi="Arial" w:cs="Arial"/>
                <w:color w:val="000000"/>
                <w:sz w:val="22"/>
                <w:szCs w:val="22"/>
                <w:lang w:val="pt-BR"/>
              </w:rPr>
              <w:t>todos os pacientes adultos (</w:t>
            </w:r>
            <w:r w:rsidR="00186870" w:rsidRPr="00FF1A4C">
              <w:rPr>
                <w:rFonts w:ascii="Arial" w:eastAsia="Arial" w:hAnsi="Arial" w:cs="Arial"/>
                <w:color w:val="000000"/>
                <w:sz w:val="22"/>
                <w:szCs w:val="22"/>
                <w:lang w:val="pt-BR"/>
              </w:rPr>
              <w:t xml:space="preserve">com </w:t>
            </w:r>
            <w:r w:rsidR="00186870" w:rsidRPr="00186870">
              <w:rPr>
                <w:rFonts w:ascii="Arial" w:eastAsia="Arial" w:hAnsi="Arial" w:cs="Arial"/>
                <w:color w:val="000000"/>
                <w:sz w:val="22"/>
                <w:szCs w:val="22"/>
                <w:lang w:val="pt-BR"/>
              </w:rPr>
              <w:t xml:space="preserve">idade </w:t>
            </w:r>
            <w:r w:rsidR="00186870" w:rsidRPr="00AF4511">
              <w:rPr>
                <w:rFonts w:ascii="Arial" w:hAnsi="Arial" w:cs="Arial"/>
                <w:sz w:val="22"/>
                <w:szCs w:val="22"/>
                <w:lang w:val="pt-BR"/>
              </w:rPr>
              <w:t>igual ou</w:t>
            </w:r>
            <w:r w:rsidR="00186870" w:rsidRPr="00AF4511">
              <w:rPr>
                <w:lang w:val="pt-BR"/>
              </w:rPr>
              <w:t xml:space="preserve"> </w:t>
            </w:r>
            <w:r w:rsidR="00186870" w:rsidRPr="00186870">
              <w:rPr>
                <w:rFonts w:ascii="Arial" w:eastAsia="Arial" w:hAnsi="Arial" w:cs="Arial"/>
                <w:color w:val="000000"/>
                <w:sz w:val="22"/>
                <w:szCs w:val="22"/>
                <w:lang w:val="pt-BR"/>
              </w:rPr>
              <w:t>acima de 1</w:t>
            </w:r>
            <w:r w:rsidR="00186870" w:rsidRPr="00186870">
              <w:rPr>
                <w:rFonts w:ascii="Arial" w:eastAsia="Arial" w:hAnsi="Arial" w:cs="Arial"/>
                <w:sz w:val="22"/>
                <w:szCs w:val="22"/>
                <w:lang w:val="pt-BR"/>
              </w:rPr>
              <w:t>8</w:t>
            </w:r>
            <w:r w:rsidR="00186870" w:rsidRPr="00186870">
              <w:rPr>
                <w:rFonts w:ascii="Arial" w:eastAsia="Arial" w:hAnsi="Arial" w:cs="Arial"/>
                <w:color w:val="000000"/>
                <w:sz w:val="22"/>
                <w:szCs w:val="22"/>
                <w:lang w:val="pt-BR"/>
              </w:rPr>
              <w:t xml:space="preserve"> anos</w:t>
            </w:r>
            <w:r w:rsidR="00186870">
              <w:rPr>
                <w:rFonts w:ascii="Arial" w:eastAsia="Arial" w:hAnsi="Arial" w:cs="Arial"/>
                <w:color w:val="000000"/>
                <w:sz w:val="22"/>
                <w:szCs w:val="22"/>
                <w:lang w:val="pt-BR"/>
              </w:rPr>
              <w:t xml:space="preserve">) </w:t>
            </w:r>
            <w:r w:rsidRPr="00FF1A4C">
              <w:rPr>
                <w:rFonts w:ascii="Arial" w:eastAsia="Arial" w:hAnsi="Arial" w:cs="Arial"/>
                <w:color w:val="000000"/>
                <w:sz w:val="22"/>
                <w:szCs w:val="22"/>
                <w:lang w:val="pt-BR"/>
              </w:rPr>
              <w:t>submetidos a cirurgia eletiva ou de urgência/emergência com internação hospitalar planejada. Critérios de Exclusão: doentes que serão submetidos a cirurgias ou procedimentos sem internação (ambulatoriais) ou aqueles submetidos a intervenções radiológicas.</w:t>
            </w:r>
          </w:p>
        </w:tc>
      </w:tr>
      <w:tr w:rsidR="001D0FAE" w:rsidRPr="00AF4511" w14:paraId="05101CE6" w14:textId="77777777">
        <w:trPr>
          <w:trHeight w:val="2293"/>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00098" w14:textId="77777777" w:rsidR="001D0FAE" w:rsidRPr="00FF1A4C" w:rsidRDefault="00564123">
            <w:pPr>
              <w:spacing w:line="360" w:lineRule="auto"/>
              <w:rPr>
                <w:rFonts w:eastAsia="Times New Roman"/>
                <w:color w:val="000000"/>
                <w:lang w:val="pt-BR"/>
              </w:rPr>
            </w:pPr>
            <w:r w:rsidRPr="00FF1A4C">
              <w:rPr>
                <w:rFonts w:ascii="Arial" w:eastAsia="Arial" w:hAnsi="Arial" w:cs="Arial"/>
                <w:b/>
                <w:color w:val="000000"/>
                <w:sz w:val="22"/>
                <w:szCs w:val="22"/>
                <w:lang w:val="pt-BR"/>
              </w:rPr>
              <w:t>Metodologia Estatística e Análise (se aplicável)</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00099" w14:textId="77777777" w:rsidR="001D0FAE" w:rsidRPr="00FF1A4C" w:rsidRDefault="00564123">
            <w:pPr>
              <w:spacing w:line="276" w:lineRule="auto"/>
              <w:rPr>
                <w:rFonts w:ascii="Arial" w:eastAsia="Arial" w:hAnsi="Arial" w:cs="Arial"/>
                <w:color w:val="000000"/>
                <w:sz w:val="22"/>
                <w:szCs w:val="22"/>
                <w:lang w:val="pt-BR"/>
              </w:rPr>
            </w:pPr>
            <w:r w:rsidRPr="00FF1A4C">
              <w:rPr>
                <w:rFonts w:ascii="Arial" w:eastAsia="Arial" w:hAnsi="Arial" w:cs="Arial"/>
                <w:color w:val="000000"/>
                <w:sz w:val="22"/>
                <w:szCs w:val="22"/>
                <w:lang w:val="pt-BR"/>
              </w:rPr>
              <w:t xml:space="preserve">Modelos de regressão logística uni e multi-níveis serão desenvolvidos para identificar fatores associados de forma independentes aos desfechos </w:t>
            </w:r>
            <w:r w:rsidRPr="00FF1A4C">
              <w:rPr>
                <w:rFonts w:ascii="Arial" w:eastAsia="Arial" w:hAnsi="Arial" w:cs="Arial"/>
                <w:sz w:val="22"/>
                <w:szCs w:val="22"/>
                <w:lang w:val="pt-BR"/>
              </w:rPr>
              <w:t xml:space="preserve">controlando para possíveis </w:t>
            </w:r>
            <w:r w:rsidRPr="00FF1A4C">
              <w:rPr>
                <w:rFonts w:ascii="Arial" w:eastAsia="Arial" w:hAnsi="Arial" w:cs="Arial"/>
                <w:color w:val="000000"/>
                <w:sz w:val="22"/>
                <w:szCs w:val="22"/>
                <w:lang w:val="pt-BR"/>
              </w:rPr>
              <w:t>fatores de confusão.</w:t>
            </w:r>
          </w:p>
          <w:p w14:paraId="0000009A" w14:textId="77777777" w:rsidR="001D0FAE" w:rsidRPr="00FF1A4C" w:rsidRDefault="00564123">
            <w:pPr>
              <w:spacing w:line="276" w:lineRule="auto"/>
              <w:rPr>
                <w:lang w:val="pt-BR"/>
              </w:rPr>
            </w:pPr>
            <w:r w:rsidRPr="00FF1A4C">
              <w:rPr>
                <w:rFonts w:ascii="Arial" w:eastAsia="Arial" w:hAnsi="Arial" w:cs="Arial"/>
                <w:color w:val="000000"/>
                <w:sz w:val="22"/>
                <w:szCs w:val="22"/>
                <w:lang w:val="pt-BR"/>
              </w:rPr>
              <w:t>Uma análise unificada está prevista ao final do estudo.</w:t>
            </w:r>
            <w:r w:rsidRPr="00FF1A4C">
              <w:rPr>
                <w:rFonts w:ascii="Arial" w:eastAsia="Arial" w:hAnsi="Arial" w:cs="Arial"/>
                <w:sz w:val="22"/>
                <w:szCs w:val="22"/>
                <w:lang w:val="pt-BR"/>
              </w:rPr>
              <w:t xml:space="preserve"> Fatores associados a desfechos em pacientes submetidas a cesarianas também serão analisados.</w:t>
            </w:r>
          </w:p>
          <w:p w14:paraId="0000009B" w14:textId="77777777" w:rsidR="001D0FAE" w:rsidRPr="00FF1A4C" w:rsidRDefault="001D0FAE">
            <w:pPr>
              <w:spacing w:line="276" w:lineRule="auto"/>
              <w:rPr>
                <w:rFonts w:eastAsia="Times New Roman"/>
                <w:color w:val="000000"/>
                <w:lang w:val="pt-BR"/>
              </w:rPr>
            </w:pPr>
          </w:p>
        </w:tc>
      </w:tr>
      <w:tr w:rsidR="001D0FAE" w:rsidRPr="00AF4511" w14:paraId="56315994" w14:textId="77777777">
        <w:trPr>
          <w:trHeight w:val="956"/>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0009C" w14:textId="77777777" w:rsidR="001D0FAE" w:rsidRDefault="00564123">
            <w:pPr>
              <w:spacing w:line="360" w:lineRule="auto"/>
              <w:rPr>
                <w:rFonts w:eastAsia="Times New Roman"/>
                <w:color w:val="000000"/>
              </w:rPr>
            </w:pPr>
            <w:proofErr w:type="spellStart"/>
            <w:r>
              <w:rPr>
                <w:rFonts w:ascii="Arial" w:eastAsia="Arial" w:hAnsi="Arial" w:cs="Arial"/>
                <w:b/>
                <w:color w:val="000000"/>
                <w:sz w:val="22"/>
                <w:szCs w:val="22"/>
              </w:rPr>
              <w:t>Duração</w:t>
            </w:r>
            <w:proofErr w:type="spellEnd"/>
            <w:r>
              <w:rPr>
                <w:rFonts w:ascii="Arial" w:eastAsia="Arial" w:hAnsi="Arial" w:cs="Arial"/>
                <w:b/>
                <w:color w:val="000000"/>
                <w:sz w:val="22"/>
                <w:szCs w:val="22"/>
              </w:rPr>
              <w:t xml:space="preserve"> do </w:t>
            </w:r>
            <w:proofErr w:type="spellStart"/>
            <w:r>
              <w:rPr>
                <w:rFonts w:ascii="Arial" w:eastAsia="Arial" w:hAnsi="Arial" w:cs="Arial"/>
                <w:b/>
                <w:color w:val="000000"/>
                <w:sz w:val="22"/>
                <w:szCs w:val="22"/>
              </w:rPr>
              <w:t>Estudo</w:t>
            </w:r>
            <w:proofErr w:type="spellEnd"/>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0009D" w14:textId="5582CD87" w:rsidR="001D0FAE" w:rsidRPr="00FF1A4C" w:rsidRDefault="00564123">
            <w:pPr>
              <w:spacing w:after="200" w:line="276" w:lineRule="auto"/>
              <w:rPr>
                <w:rFonts w:ascii="Arial" w:eastAsia="Arial" w:hAnsi="Arial" w:cs="Arial"/>
                <w:color w:val="0000FF"/>
                <w:sz w:val="22"/>
                <w:szCs w:val="22"/>
                <w:highlight w:val="yellow"/>
                <w:lang w:val="pt-BR"/>
              </w:rPr>
            </w:pPr>
            <w:r w:rsidRPr="00FF1A4C">
              <w:rPr>
                <w:rFonts w:ascii="Arial" w:eastAsia="Arial" w:hAnsi="Arial" w:cs="Arial"/>
                <w:color w:val="000000"/>
                <w:sz w:val="22"/>
                <w:szCs w:val="22"/>
                <w:lang w:val="pt-BR"/>
              </w:rPr>
              <w:t xml:space="preserve">Cada nação selecionará um período de 7 dias, que estará compreendido entre </w:t>
            </w:r>
            <w:r w:rsidRPr="00592EE0">
              <w:rPr>
                <w:rFonts w:ascii="Arial" w:eastAsia="Arial" w:hAnsi="Arial" w:cs="Arial"/>
                <w:color w:val="000000"/>
                <w:sz w:val="22"/>
                <w:szCs w:val="22"/>
                <w:lang w:val="pt-BR"/>
              </w:rPr>
              <w:t>1 de</w:t>
            </w:r>
            <w:r w:rsidR="008A31E3" w:rsidRPr="00592EE0">
              <w:rPr>
                <w:rFonts w:ascii="Arial" w:eastAsia="Arial" w:hAnsi="Arial" w:cs="Arial"/>
                <w:color w:val="000000"/>
                <w:sz w:val="22"/>
                <w:szCs w:val="22"/>
                <w:lang w:val="pt-BR"/>
              </w:rPr>
              <w:t xml:space="preserve"> abril</w:t>
            </w:r>
            <w:r w:rsidRPr="00592EE0">
              <w:rPr>
                <w:rFonts w:ascii="Arial" w:eastAsia="Arial" w:hAnsi="Arial" w:cs="Arial"/>
                <w:color w:val="000000"/>
                <w:sz w:val="22"/>
                <w:szCs w:val="22"/>
                <w:lang w:val="pt-BR"/>
              </w:rPr>
              <w:t xml:space="preserve">  e 3</w:t>
            </w:r>
            <w:r w:rsidR="00592EE0" w:rsidRPr="00592EE0">
              <w:rPr>
                <w:rFonts w:ascii="Arial" w:eastAsia="Arial" w:hAnsi="Arial" w:cs="Arial"/>
                <w:color w:val="000000"/>
                <w:sz w:val="22"/>
                <w:szCs w:val="22"/>
                <w:lang w:val="pt-BR"/>
              </w:rPr>
              <w:t>1</w:t>
            </w:r>
            <w:r w:rsidRPr="00592EE0">
              <w:rPr>
                <w:rFonts w:ascii="Arial" w:eastAsia="Arial" w:hAnsi="Arial" w:cs="Arial"/>
                <w:color w:val="000000"/>
                <w:sz w:val="22"/>
                <w:szCs w:val="22"/>
                <w:lang w:val="pt-BR"/>
              </w:rPr>
              <w:t xml:space="preserve"> de </w:t>
            </w:r>
            <w:r w:rsidR="00592EE0" w:rsidRPr="00592EE0">
              <w:rPr>
                <w:rFonts w:ascii="Arial" w:eastAsia="Arial" w:hAnsi="Arial" w:cs="Arial"/>
                <w:sz w:val="22"/>
                <w:szCs w:val="22"/>
                <w:lang w:val="pt-BR"/>
              </w:rPr>
              <w:t>outubro</w:t>
            </w:r>
            <w:r w:rsidRPr="00592EE0">
              <w:rPr>
                <w:rFonts w:ascii="Arial" w:eastAsia="Arial" w:hAnsi="Arial" w:cs="Arial"/>
                <w:sz w:val="22"/>
                <w:szCs w:val="22"/>
                <w:lang w:val="pt-BR"/>
              </w:rPr>
              <w:t xml:space="preserve"> </w:t>
            </w:r>
            <w:r w:rsidRPr="00592EE0">
              <w:rPr>
                <w:rFonts w:ascii="Arial" w:eastAsia="Arial" w:hAnsi="Arial" w:cs="Arial"/>
                <w:color w:val="000000"/>
                <w:sz w:val="22"/>
                <w:szCs w:val="22"/>
                <w:lang w:val="pt-BR"/>
              </w:rPr>
              <w:t>de 2022.</w:t>
            </w:r>
          </w:p>
        </w:tc>
      </w:tr>
    </w:tbl>
    <w:p w14:paraId="0000009F" w14:textId="23A2EFF6" w:rsidR="001D0FAE" w:rsidRPr="00FF1A4C" w:rsidRDefault="00564123" w:rsidP="000316EF">
      <w:pPr>
        <w:spacing w:after="200" w:line="276" w:lineRule="auto"/>
        <w:jc w:val="both"/>
        <w:rPr>
          <w:rFonts w:ascii="Arial" w:eastAsia="Arial" w:hAnsi="Arial" w:cs="Arial"/>
          <w:b/>
          <w:color w:val="000000"/>
          <w:sz w:val="32"/>
          <w:szCs w:val="32"/>
          <w:lang w:val="pt-BR"/>
        </w:rPr>
      </w:pPr>
      <w:r w:rsidRPr="00FF1A4C">
        <w:rPr>
          <w:lang w:val="pt-BR"/>
        </w:rPr>
        <w:br w:type="page"/>
      </w:r>
      <w:r w:rsidR="008A31E3" w:rsidRPr="008A31E3">
        <w:rPr>
          <w:rFonts w:ascii="Arial" w:hAnsi="Arial" w:cs="Arial"/>
          <w:b/>
          <w:bCs/>
          <w:sz w:val="32"/>
          <w:szCs w:val="32"/>
          <w:lang w:val="pt-BR"/>
        </w:rPr>
        <w:lastRenderedPageBreak/>
        <w:t>4</w:t>
      </w:r>
      <w:r w:rsidR="008A31E3" w:rsidRPr="008A31E3">
        <w:rPr>
          <w:rFonts w:ascii="Arial" w:hAnsi="Arial" w:cs="Arial"/>
          <w:b/>
          <w:bCs/>
          <w:lang w:val="pt-BR"/>
        </w:rPr>
        <w:t>.</w:t>
      </w:r>
      <w:r w:rsidR="008A31E3">
        <w:rPr>
          <w:lang w:val="pt-BR"/>
        </w:rPr>
        <w:t xml:space="preserve"> </w:t>
      </w:r>
      <w:r w:rsidRPr="00FF1A4C">
        <w:rPr>
          <w:rFonts w:ascii="Arial" w:eastAsia="Arial" w:hAnsi="Arial" w:cs="Arial"/>
          <w:b/>
          <w:color w:val="000000"/>
          <w:sz w:val="32"/>
          <w:szCs w:val="32"/>
          <w:lang w:val="pt-BR"/>
        </w:rPr>
        <w:t xml:space="preserve"> </w:t>
      </w:r>
      <w:r w:rsidR="008A31E3">
        <w:rPr>
          <w:rFonts w:ascii="Arial" w:eastAsia="Arial" w:hAnsi="Arial" w:cs="Arial"/>
          <w:b/>
          <w:color w:val="000000"/>
          <w:sz w:val="32"/>
          <w:szCs w:val="32"/>
          <w:lang w:val="pt-BR"/>
        </w:rPr>
        <w:tab/>
      </w:r>
      <w:r w:rsidRPr="00FF1A4C">
        <w:rPr>
          <w:rFonts w:ascii="Arial" w:eastAsia="Arial" w:hAnsi="Arial" w:cs="Arial"/>
          <w:b/>
          <w:color w:val="000000"/>
          <w:sz w:val="32"/>
          <w:szCs w:val="32"/>
          <w:lang w:val="pt-BR"/>
        </w:rPr>
        <w:t>Introdução</w:t>
      </w:r>
    </w:p>
    <w:p w14:paraId="000000A1" w14:textId="51A851FA" w:rsidR="001D0FAE" w:rsidRPr="00FF1A4C" w:rsidRDefault="00564123" w:rsidP="000316EF">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t>Mais de 310 milhões de doentes são operados por ano no mundo, com mortalidade hospitalar relatada entre 1 e 4%.  Estimativas recentes apontam que cerca de 4.2 milhões de mortes ocorrem durante 30 dias após a cirurgia e que metade destas mortes acontecem em  Países de médio e baixo rendimento. Complicações são cada vez mais comuns e são, também, a principal causa de morbidade a longo prazo e mortalidade. Pacientes que sobrevivem após alta hospitalar após terem apresentado complicações apresentam, frequentemente, redução de sobrevida e de independência funcional a longo prazo.</w:t>
      </w:r>
      <w:r w:rsidR="007E0FFF">
        <w:rPr>
          <w:rFonts w:ascii="Arial" w:eastAsia="Arial" w:hAnsi="Arial" w:cs="Arial"/>
          <w:color w:val="000000"/>
          <w:sz w:val="22"/>
          <w:szCs w:val="22"/>
          <w:lang w:val="pt-BR"/>
        </w:rPr>
        <w:t xml:space="preserve"> </w:t>
      </w:r>
      <w:r w:rsidRPr="00FF1A4C">
        <w:rPr>
          <w:rFonts w:ascii="Arial" w:eastAsia="Arial" w:hAnsi="Arial" w:cs="Arial"/>
          <w:color w:val="000000"/>
          <w:sz w:val="22"/>
          <w:szCs w:val="22"/>
          <w:lang w:val="pt-BR"/>
        </w:rPr>
        <w:t>Com o aumento do número de cirurgias realizadas, é crescente o reconhecimento do impacto de melhorias, mesmo que consideradas pequenas,  nos cuidados peri-operatórios,</w:t>
      </w:r>
    </w:p>
    <w:p w14:paraId="000000A2" w14:textId="77777777" w:rsidR="001D0FAE" w:rsidRPr="00FF1A4C" w:rsidRDefault="001D0FAE" w:rsidP="000316EF">
      <w:pPr>
        <w:spacing w:line="360" w:lineRule="auto"/>
        <w:jc w:val="both"/>
        <w:rPr>
          <w:rFonts w:ascii="Arial" w:eastAsia="Arial" w:hAnsi="Arial" w:cs="Arial"/>
          <w:color w:val="000000"/>
          <w:sz w:val="22"/>
          <w:szCs w:val="22"/>
          <w:lang w:val="pt-BR"/>
        </w:rPr>
      </w:pPr>
    </w:p>
    <w:p w14:paraId="000000A3" w14:textId="415DCC0C" w:rsidR="001D0FAE" w:rsidRPr="00FF1A4C" w:rsidRDefault="00564123" w:rsidP="000316EF">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t xml:space="preserve">O </w:t>
      </w:r>
      <w:r w:rsidRPr="00FF1A4C">
        <w:rPr>
          <w:rFonts w:ascii="Arial" w:eastAsia="Arial" w:hAnsi="Arial" w:cs="Arial"/>
          <w:i/>
          <w:color w:val="000000"/>
          <w:sz w:val="22"/>
          <w:szCs w:val="22"/>
          <w:lang w:val="pt-BR"/>
        </w:rPr>
        <w:t>International Surgical Outcomes Study</w:t>
      </w:r>
      <w:r w:rsidRPr="00FF1A4C">
        <w:rPr>
          <w:rFonts w:ascii="Arial" w:eastAsia="Arial" w:hAnsi="Arial" w:cs="Arial"/>
          <w:color w:val="000000"/>
          <w:sz w:val="22"/>
          <w:szCs w:val="22"/>
          <w:lang w:val="pt-BR"/>
        </w:rPr>
        <w:t xml:space="preserve"> (ISOS) confirmou a associação entre complicações e morte após cirurgia em uma escala global, mas incluiu predominantemente Países com altos rendimentos. Mais recentemente, o </w:t>
      </w:r>
      <w:r w:rsidRPr="00FF1A4C">
        <w:rPr>
          <w:rFonts w:ascii="Arial" w:eastAsia="Arial" w:hAnsi="Arial" w:cs="Arial"/>
          <w:i/>
          <w:color w:val="000000"/>
          <w:sz w:val="22"/>
          <w:szCs w:val="22"/>
          <w:lang w:val="pt-BR"/>
        </w:rPr>
        <w:t>African Surgical Outcomes Study</w:t>
      </w:r>
      <w:r w:rsidRPr="00FF1A4C">
        <w:rPr>
          <w:rFonts w:ascii="Arial" w:eastAsia="Arial" w:hAnsi="Arial" w:cs="Arial"/>
          <w:color w:val="000000"/>
          <w:sz w:val="22"/>
          <w:szCs w:val="22"/>
          <w:lang w:val="pt-BR"/>
        </w:rPr>
        <w:t xml:space="preserve"> (ASOS) demonstrou que doentes submetidos a cirurgia em Países Africanos são duas vezes mais suscetíveis a morrerem do que nos Países de maior rendimento, independentemente dos pacientes serem mais novos e com menos co-morbidades. A necessidade da melhoria ao acesso a cirurgia nos Países de rendimento médio e baixo é reconhecida, mas ao mesmo tempo é fundamental implementar esse acesso de </w:t>
      </w:r>
      <w:r w:rsidRPr="00FF1A4C">
        <w:rPr>
          <w:rFonts w:ascii="Arial" w:eastAsia="Arial" w:hAnsi="Arial" w:cs="Arial"/>
          <w:sz w:val="22"/>
          <w:szCs w:val="22"/>
          <w:lang w:val="pt-BR"/>
        </w:rPr>
        <w:t xml:space="preserve">forma </w:t>
      </w:r>
      <w:r w:rsidRPr="00FF1A4C">
        <w:rPr>
          <w:rFonts w:ascii="Arial" w:eastAsia="Arial" w:hAnsi="Arial" w:cs="Arial"/>
          <w:color w:val="000000"/>
          <w:sz w:val="22"/>
          <w:szCs w:val="22"/>
          <w:lang w:val="pt-BR"/>
        </w:rPr>
        <w:t>segur</w:t>
      </w:r>
      <w:r w:rsidRPr="00FF1A4C">
        <w:rPr>
          <w:rFonts w:ascii="Arial" w:eastAsia="Arial" w:hAnsi="Arial" w:cs="Arial"/>
          <w:sz w:val="22"/>
          <w:szCs w:val="22"/>
          <w:lang w:val="pt-BR"/>
        </w:rPr>
        <w:t>a</w:t>
      </w:r>
      <w:r w:rsidRPr="00FF1A4C">
        <w:rPr>
          <w:rFonts w:ascii="Arial" w:eastAsia="Arial" w:hAnsi="Arial" w:cs="Arial"/>
          <w:color w:val="000000"/>
          <w:sz w:val="22"/>
          <w:szCs w:val="22"/>
          <w:lang w:val="pt-BR"/>
        </w:rPr>
        <w:t>.</w:t>
      </w:r>
    </w:p>
    <w:p w14:paraId="000000A4" w14:textId="77777777" w:rsidR="001D0FAE" w:rsidRPr="00FF1A4C" w:rsidRDefault="001D0FAE" w:rsidP="000316EF">
      <w:pPr>
        <w:spacing w:line="360" w:lineRule="auto"/>
        <w:jc w:val="both"/>
        <w:rPr>
          <w:rFonts w:ascii="Arial" w:eastAsia="Arial" w:hAnsi="Arial" w:cs="Arial"/>
          <w:color w:val="000000"/>
          <w:sz w:val="22"/>
          <w:szCs w:val="22"/>
          <w:lang w:val="pt-BR"/>
        </w:rPr>
      </w:pPr>
    </w:p>
    <w:p w14:paraId="000000A7" w14:textId="7B61972F" w:rsidR="001D0FAE" w:rsidRPr="00FF1A4C" w:rsidRDefault="00564123" w:rsidP="000316EF">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t>A América Latina engloba uma área geográfica que inclui 25 nações; sendo que esses países apresentam algumas das maiores disparidades de rendimentos a nível global. Rápidas mudanças sociais e demográficas levaram a um aumento da incidência de doenças não transmissíveis. O acesso aos cuidados de saúde varia amplamente dentro da América Latina, com uma composição de serviços privados, sociais e financiados pelo governo. Um relatório recente destacou a marcada variação entre e dentro de países que provém cirurgias na América Latina. Esse fato não é surpreendente devido à grande inequidade sócio-econômica, presente também nos  modelos de acesso a saúde, No entanto, não está claro como estas disparidades estão relacionadas aos desfechos individuais dos pacientes submetidos a cirurgias.</w:t>
      </w:r>
      <w:r w:rsidR="008A31E3">
        <w:rPr>
          <w:rFonts w:ascii="Arial" w:eastAsia="Arial" w:hAnsi="Arial" w:cs="Arial"/>
          <w:color w:val="000000"/>
          <w:sz w:val="22"/>
          <w:szCs w:val="22"/>
          <w:lang w:val="pt-BR"/>
        </w:rPr>
        <w:t xml:space="preserve"> </w:t>
      </w:r>
      <w:r w:rsidRPr="00FF1A4C">
        <w:rPr>
          <w:rFonts w:ascii="Arial" w:eastAsia="Arial" w:hAnsi="Arial" w:cs="Arial"/>
          <w:color w:val="000000"/>
          <w:sz w:val="22"/>
          <w:szCs w:val="22"/>
          <w:lang w:val="pt-BR"/>
        </w:rPr>
        <w:t xml:space="preserve">Extrapolar os resultados de estudos realizados em países de maior rendimento que apresentam perfil de doenças similares (como ISOS) é inapropriado, assim como extrapolar os resultados do estudo ASOS, realizado no continente Africano, onde a prioridade do investimento em saúde ainda é direcionada a doenças transmissíveis. </w:t>
      </w:r>
    </w:p>
    <w:p w14:paraId="000000A8" w14:textId="77777777" w:rsidR="001D0FAE" w:rsidRPr="00FF1A4C" w:rsidRDefault="00564123" w:rsidP="000316EF">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lastRenderedPageBreak/>
        <w:t>A proposta desse estudo, portanto, é fornecer dados robustos sobre as cirurgias realizadas na América Latina, descrevendo complicações e mortalidade em uma coorte de pacientes submetidos a cirurgias com posterior internação hospitalar.</w:t>
      </w:r>
    </w:p>
    <w:p w14:paraId="000000A9" w14:textId="77777777" w:rsidR="001D0FAE" w:rsidRPr="00FF1A4C" w:rsidRDefault="001D0FAE" w:rsidP="000316EF">
      <w:pPr>
        <w:spacing w:line="360" w:lineRule="auto"/>
        <w:jc w:val="both"/>
        <w:rPr>
          <w:rFonts w:ascii="Arial" w:eastAsia="Arial" w:hAnsi="Arial" w:cs="Arial"/>
          <w:color w:val="000000"/>
          <w:sz w:val="22"/>
          <w:szCs w:val="22"/>
          <w:lang w:val="pt-BR"/>
        </w:rPr>
      </w:pPr>
    </w:p>
    <w:p w14:paraId="000000AA" w14:textId="77777777" w:rsidR="001D0FAE" w:rsidRPr="00FF1A4C" w:rsidRDefault="00564123" w:rsidP="000316EF">
      <w:pPr>
        <w:spacing w:line="360" w:lineRule="auto"/>
        <w:jc w:val="both"/>
        <w:rPr>
          <w:rFonts w:ascii="Arial" w:eastAsia="Arial" w:hAnsi="Arial" w:cs="Arial"/>
          <w:b/>
          <w:color w:val="000000"/>
          <w:sz w:val="32"/>
          <w:szCs w:val="32"/>
          <w:lang w:val="pt-BR"/>
        </w:rPr>
      </w:pPr>
      <w:r w:rsidRPr="00FF1A4C">
        <w:rPr>
          <w:rFonts w:ascii="Arial" w:eastAsia="Arial" w:hAnsi="Arial" w:cs="Arial"/>
          <w:b/>
          <w:color w:val="000000"/>
          <w:sz w:val="32"/>
          <w:szCs w:val="32"/>
          <w:lang w:val="pt-BR"/>
        </w:rPr>
        <w:t>5. Objetivos do Estudo</w:t>
      </w:r>
    </w:p>
    <w:p w14:paraId="000000AB" w14:textId="77777777" w:rsidR="001D0FAE" w:rsidRPr="00FF1A4C" w:rsidRDefault="00564123" w:rsidP="000316EF">
      <w:pPr>
        <w:spacing w:line="360" w:lineRule="auto"/>
        <w:jc w:val="both"/>
        <w:rPr>
          <w:rFonts w:ascii="Arial" w:eastAsia="Arial" w:hAnsi="Arial" w:cs="Arial"/>
          <w:b/>
          <w:color w:val="000000"/>
          <w:sz w:val="22"/>
          <w:szCs w:val="22"/>
          <w:lang w:val="pt-BR"/>
        </w:rPr>
      </w:pPr>
      <w:r w:rsidRPr="00FF1A4C">
        <w:rPr>
          <w:rFonts w:ascii="Arial" w:eastAsia="Arial" w:hAnsi="Arial" w:cs="Arial"/>
          <w:b/>
          <w:color w:val="000000"/>
          <w:sz w:val="22"/>
          <w:szCs w:val="22"/>
          <w:lang w:val="pt-BR"/>
        </w:rPr>
        <w:t>Objetivo Principal</w:t>
      </w:r>
    </w:p>
    <w:p w14:paraId="000000AC" w14:textId="77777777" w:rsidR="001D0FAE" w:rsidRPr="00FF1A4C" w:rsidRDefault="00564123" w:rsidP="000316EF">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t>Confirmar a incidência de complicações intra-hospitalares em 30 dias após cirurgia eletiva ou de urgência/emergência com internação hospitalar.</w:t>
      </w:r>
    </w:p>
    <w:p w14:paraId="000000AD" w14:textId="77777777" w:rsidR="001D0FAE" w:rsidRPr="00FF1A4C" w:rsidRDefault="001D0FAE" w:rsidP="000316EF">
      <w:pPr>
        <w:spacing w:line="360" w:lineRule="auto"/>
        <w:jc w:val="both"/>
        <w:rPr>
          <w:rFonts w:ascii="Arial" w:eastAsia="Arial" w:hAnsi="Arial" w:cs="Arial"/>
          <w:color w:val="000000"/>
          <w:sz w:val="22"/>
          <w:szCs w:val="22"/>
          <w:lang w:val="pt-BR"/>
        </w:rPr>
      </w:pPr>
    </w:p>
    <w:p w14:paraId="000000AE" w14:textId="77777777" w:rsidR="001D0FAE" w:rsidRPr="00FF1A4C" w:rsidRDefault="00564123" w:rsidP="000316EF">
      <w:pPr>
        <w:spacing w:line="360" w:lineRule="auto"/>
        <w:jc w:val="both"/>
        <w:rPr>
          <w:rFonts w:ascii="Arial" w:eastAsia="Arial" w:hAnsi="Arial" w:cs="Arial"/>
          <w:b/>
          <w:color w:val="000000"/>
          <w:sz w:val="22"/>
          <w:szCs w:val="22"/>
          <w:lang w:val="pt-BR"/>
        </w:rPr>
      </w:pPr>
      <w:r w:rsidRPr="00FF1A4C">
        <w:rPr>
          <w:rFonts w:ascii="Arial" w:eastAsia="Arial" w:hAnsi="Arial" w:cs="Arial"/>
          <w:b/>
          <w:color w:val="000000"/>
          <w:sz w:val="22"/>
          <w:szCs w:val="22"/>
          <w:lang w:val="pt-BR"/>
        </w:rPr>
        <w:t>Objetivos secundários</w:t>
      </w:r>
    </w:p>
    <w:p w14:paraId="000000AF" w14:textId="421912E5" w:rsidR="001D0FAE" w:rsidRPr="008A31E3" w:rsidRDefault="00564123" w:rsidP="000316EF">
      <w:pPr>
        <w:pStyle w:val="PargrafodaLista"/>
        <w:numPr>
          <w:ilvl w:val="0"/>
          <w:numId w:val="10"/>
        </w:numPr>
        <w:spacing w:line="360" w:lineRule="auto"/>
        <w:ind w:left="567" w:hanging="425"/>
        <w:jc w:val="both"/>
        <w:rPr>
          <w:rFonts w:ascii="Arial" w:eastAsia="Arial" w:hAnsi="Arial" w:cs="Arial"/>
          <w:lang w:val="pt-BR"/>
        </w:rPr>
      </w:pPr>
      <w:r w:rsidRPr="008A31E3">
        <w:rPr>
          <w:rFonts w:ascii="Arial" w:eastAsia="Arial" w:hAnsi="Arial" w:cs="Arial"/>
          <w:lang w:val="pt-BR"/>
        </w:rPr>
        <w:t>Avaliar a mortalidade hospitalar em 30 dias associadas a complicações pós-operatórias</w:t>
      </w:r>
    </w:p>
    <w:p w14:paraId="01C549D7" w14:textId="5C9A9727" w:rsidR="007E0FFF" w:rsidRPr="008A31E3" w:rsidRDefault="00564123" w:rsidP="000316EF">
      <w:pPr>
        <w:pStyle w:val="PargrafodaLista"/>
        <w:numPr>
          <w:ilvl w:val="0"/>
          <w:numId w:val="10"/>
        </w:numPr>
        <w:spacing w:line="360" w:lineRule="auto"/>
        <w:ind w:left="567" w:hanging="425"/>
        <w:jc w:val="both"/>
        <w:rPr>
          <w:rFonts w:ascii="Arial" w:eastAsia="Arial" w:hAnsi="Arial" w:cs="Arial"/>
          <w:lang w:val="pt-BR"/>
        </w:rPr>
      </w:pPr>
      <w:r w:rsidRPr="008A31E3">
        <w:rPr>
          <w:rFonts w:ascii="Arial" w:eastAsia="Arial" w:hAnsi="Arial" w:cs="Arial"/>
          <w:lang w:val="pt-BR"/>
        </w:rPr>
        <w:t>Descrever o tempo de internação hospitalar</w:t>
      </w:r>
    </w:p>
    <w:p w14:paraId="539948E7" w14:textId="77777777" w:rsidR="00186870" w:rsidRDefault="00564123" w:rsidP="000316EF">
      <w:pPr>
        <w:pStyle w:val="PargrafodaLista"/>
        <w:numPr>
          <w:ilvl w:val="0"/>
          <w:numId w:val="10"/>
        </w:numPr>
        <w:spacing w:line="360" w:lineRule="auto"/>
        <w:ind w:left="567" w:hanging="425"/>
        <w:jc w:val="both"/>
        <w:rPr>
          <w:rFonts w:ascii="Arial" w:eastAsia="Arial" w:hAnsi="Arial" w:cs="Arial"/>
          <w:lang w:val="pt-BR"/>
        </w:rPr>
      </w:pPr>
      <w:r w:rsidRPr="008A31E3">
        <w:rPr>
          <w:rFonts w:ascii="Arial" w:eastAsia="Arial" w:hAnsi="Arial" w:cs="Arial"/>
          <w:lang w:val="pt-BR"/>
        </w:rPr>
        <w:t>Descrever o padrão de utilização de cuidados em Unidade de Terapia Intensiva no pós operatório.</w:t>
      </w:r>
    </w:p>
    <w:p w14:paraId="000000B2" w14:textId="622F81F4" w:rsidR="001D0FAE" w:rsidRPr="00186870" w:rsidRDefault="00564123" w:rsidP="000316EF">
      <w:pPr>
        <w:pStyle w:val="PargrafodaLista"/>
        <w:numPr>
          <w:ilvl w:val="0"/>
          <w:numId w:val="10"/>
        </w:numPr>
        <w:spacing w:line="360" w:lineRule="auto"/>
        <w:ind w:left="567" w:hanging="425"/>
        <w:jc w:val="both"/>
        <w:rPr>
          <w:rFonts w:ascii="Arial" w:eastAsia="Arial" w:hAnsi="Arial" w:cs="Arial"/>
          <w:lang w:val="pt-BR"/>
        </w:rPr>
      </w:pPr>
      <w:r w:rsidRPr="00186870">
        <w:rPr>
          <w:rFonts w:ascii="Arial" w:eastAsia="Arial" w:hAnsi="Arial" w:cs="Arial"/>
          <w:lang w:val="pt-BR"/>
        </w:rPr>
        <w:t>Descrever o impacto das complicações pós operatórias na duração da internação hospitalar</w:t>
      </w:r>
    </w:p>
    <w:p w14:paraId="000000B3" w14:textId="77777777" w:rsidR="001D0FAE" w:rsidRPr="00FF1A4C" w:rsidRDefault="001D0FAE" w:rsidP="000316EF">
      <w:pPr>
        <w:spacing w:line="360" w:lineRule="auto"/>
        <w:jc w:val="both"/>
        <w:rPr>
          <w:rFonts w:ascii="Arial" w:eastAsia="Arial" w:hAnsi="Arial" w:cs="Arial"/>
          <w:color w:val="000000"/>
          <w:sz w:val="22"/>
          <w:szCs w:val="22"/>
          <w:lang w:val="pt-BR"/>
        </w:rPr>
      </w:pPr>
    </w:p>
    <w:p w14:paraId="000000B4" w14:textId="77777777" w:rsidR="001D0FAE" w:rsidRPr="00FF1A4C" w:rsidRDefault="00564123" w:rsidP="000316EF">
      <w:pPr>
        <w:spacing w:line="360" w:lineRule="auto"/>
        <w:jc w:val="both"/>
        <w:rPr>
          <w:rFonts w:ascii="Arial" w:eastAsia="Arial" w:hAnsi="Arial" w:cs="Arial"/>
          <w:b/>
          <w:color w:val="000000"/>
          <w:sz w:val="22"/>
          <w:szCs w:val="22"/>
          <w:lang w:val="pt-BR"/>
        </w:rPr>
      </w:pPr>
      <w:r w:rsidRPr="00FF1A4C">
        <w:rPr>
          <w:rFonts w:ascii="Arial" w:eastAsia="Arial" w:hAnsi="Arial" w:cs="Arial"/>
          <w:b/>
          <w:color w:val="000000"/>
          <w:sz w:val="22"/>
          <w:szCs w:val="22"/>
          <w:lang w:val="pt-BR"/>
        </w:rPr>
        <w:t>Desfechos primários</w:t>
      </w:r>
    </w:p>
    <w:p w14:paraId="000000B5" w14:textId="77777777" w:rsidR="001D0FAE" w:rsidRPr="00FF1A4C" w:rsidRDefault="00564123" w:rsidP="000316EF">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t>Complicações intra-hospitalares de qualquer causa no pós operatório, limitada em 30 dias para doentes que permanecem internados no hospital após esse período.</w:t>
      </w:r>
    </w:p>
    <w:p w14:paraId="000000B6" w14:textId="77777777" w:rsidR="001D0FAE" w:rsidRPr="00FF1A4C" w:rsidRDefault="001D0FAE" w:rsidP="000316EF">
      <w:pPr>
        <w:spacing w:line="360" w:lineRule="auto"/>
        <w:jc w:val="both"/>
        <w:rPr>
          <w:rFonts w:ascii="Arial" w:eastAsia="Arial" w:hAnsi="Arial" w:cs="Arial"/>
          <w:color w:val="000000"/>
          <w:sz w:val="22"/>
          <w:szCs w:val="22"/>
          <w:lang w:val="pt-BR"/>
        </w:rPr>
      </w:pPr>
    </w:p>
    <w:p w14:paraId="000000B7" w14:textId="77777777" w:rsidR="001D0FAE" w:rsidRPr="00FF1A4C" w:rsidRDefault="00564123" w:rsidP="000316EF">
      <w:pPr>
        <w:spacing w:line="360" w:lineRule="auto"/>
        <w:jc w:val="both"/>
        <w:rPr>
          <w:rFonts w:ascii="Arial" w:eastAsia="Arial" w:hAnsi="Arial" w:cs="Arial"/>
          <w:b/>
          <w:color w:val="000000"/>
          <w:sz w:val="22"/>
          <w:szCs w:val="22"/>
          <w:lang w:val="pt-BR"/>
        </w:rPr>
      </w:pPr>
      <w:r w:rsidRPr="00FF1A4C">
        <w:rPr>
          <w:rFonts w:ascii="Arial" w:eastAsia="Arial" w:hAnsi="Arial" w:cs="Arial"/>
          <w:b/>
          <w:color w:val="000000"/>
          <w:sz w:val="22"/>
          <w:szCs w:val="22"/>
          <w:lang w:val="pt-BR"/>
        </w:rPr>
        <w:t>Desfechos secundários</w:t>
      </w:r>
    </w:p>
    <w:p w14:paraId="4E72FCE4" w14:textId="04C4B888" w:rsidR="007E0FFF" w:rsidRPr="00186870" w:rsidRDefault="00564123" w:rsidP="000316EF">
      <w:pPr>
        <w:pStyle w:val="PargrafodaLista"/>
        <w:numPr>
          <w:ilvl w:val="0"/>
          <w:numId w:val="11"/>
        </w:numPr>
        <w:spacing w:line="360" w:lineRule="auto"/>
        <w:ind w:left="567" w:hanging="567"/>
        <w:jc w:val="both"/>
        <w:rPr>
          <w:rFonts w:ascii="Arial" w:eastAsia="Arial" w:hAnsi="Arial" w:cs="Arial"/>
          <w:lang w:val="pt-BR"/>
        </w:rPr>
      </w:pPr>
      <w:r w:rsidRPr="00186870">
        <w:rPr>
          <w:rFonts w:ascii="Arial" w:eastAsia="Arial" w:hAnsi="Arial" w:cs="Arial"/>
          <w:lang w:val="pt-BR"/>
        </w:rPr>
        <w:t xml:space="preserve">Mortalidade intra-hospitalar de qualquer causa em até 30 dias após a cirurgia para doentes que permanecem internados no hospital. </w:t>
      </w:r>
    </w:p>
    <w:p w14:paraId="3C70FB68" w14:textId="42E84B20" w:rsidR="007E0FFF" w:rsidRPr="00186870" w:rsidRDefault="00564123" w:rsidP="000316EF">
      <w:pPr>
        <w:pStyle w:val="PargrafodaLista"/>
        <w:numPr>
          <w:ilvl w:val="0"/>
          <w:numId w:val="11"/>
        </w:numPr>
        <w:spacing w:line="360" w:lineRule="auto"/>
        <w:ind w:left="567" w:hanging="567"/>
        <w:jc w:val="both"/>
        <w:rPr>
          <w:rFonts w:ascii="Arial" w:eastAsia="Arial" w:hAnsi="Arial" w:cs="Arial"/>
          <w:lang w:val="pt-BR"/>
        </w:rPr>
      </w:pPr>
      <w:r w:rsidRPr="00186870">
        <w:rPr>
          <w:rFonts w:ascii="Arial" w:eastAsia="Arial" w:hAnsi="Arial" w:cs="Arial"/>
          <w:lang w:val="pt-BR"/>
        </w:rPr>
        <w:t>Tempo de internação hospitalar após a cirurgia, sendo análise restrita até 30 dias depois da cirurgia.</w:t>
      </w:r>
    </w:p>
    <w:p w14:paraId="000000BA" w14:textId="77777777" w:rsidR="001D0FAE" w:rsidRPr="00186870" w:rsidRDefault="00564123" w:rsidP="000316EF">
      <w:pPr>
        <w:pStyle w:val="PargrafodaLista"/>
        <w:numPr>
          <w:ilvl w:val="0"/>
          <w:numId w:val="11"/>
        </w:numPr>
        <w:spacing w:line="360" w:lineRule="auto"/>
        <w:ind w:left="567" w:hanging="567"/>
        <w:jc w:val="both"/>
        <w:rPr>
          <w:rFonts w:ascii="Arial" w:eastAsia="Arial" w:hAnsi="Arial" w:cs="Arial"/>
          <w:lang w:val="pt-BR"/>
        </w:rPr>
      </w:pPr>
      <w:r w:rsidRPr="00186870">
        <w:rPr>
          <w:rFonts w:ascii="Arial" w:eastAsia="Arial" w:hAnsi="Arial" w:cs="Arial"/>
          <w:lang w:val="pt-BR"/>
        </w:rPr>
        <w:t xml:space="preserve">Admissão em Unidade de Terapia Intensiva dentro de 30 dias após cirurgia, durante a internação primária. </w:t>
      </w:r>
    </w:p>
    <w:p w14:paraId="000000BB" w14:textId="77777777" w:rsidR="001D0FAE" w:rsidRPr="00FF1A4C" w:rsidRDefault="001D0FAE" w:rsidP="000316EF">
      <w:pPr>
        <w:spacing w:line="360" w:lineRule="auto"/>
        <w:jc w:val="both"/>
        <w:rPr>
          <w:rFonts w:ascii="Arial" w:eastAsia="Arial" w:hAnsi="Arial" w:cs="Arial"/>
          <w:color w:val="000000"/>
          <w:sz w:val="22"/>
          <w:szCs w:val="22"/>
          <w:lang w:val="pt-BR"/>
        </w:rPr>
      </w:pPr>
    </w:p>
    <w:p w14:paraId="000000BC" w14:textId="77777777" w:rsidR="001D0FAE" w:rsidRPr="00FF1A4C" w:rsidRDefault="00564123" w:rsidP="000316EF">
      <w:pPr>
        <w:jc w:val="both"/>
        <w:rPr>
          <w:rFonts w:ascii="Arial" w:eastAsia="Arial" w:hAnsi="Arial" w:cs="Arial"/>
          <w:b/>
          <w:color w:val="000000"/>
          <w:sz w:val="32"/>
          <w:szCs w:val="32"/>
          <w:lang w:val="pt-BR"/>
        </w:rPr>
      </w:pPr>
      <w:r w:rsidRPr="00FF1A4C">
        <w:rPr>
          <w:lang w:val="pt-BR"/>
        </w:rPr>
        <w:br w:type="page"/>
      </w:r>
    </w:p>
    <w:p w14:paraId="000000BD" w14:textId="7472303D" w:rsidR="001D0FAE" w:rsidRPr="00FF1A4C" w:rsidRDefault="00564123" w:rsidP="000316EF">
      <w:pPr>
        <w:spacing w:line="360" w:lineRule="auto"/>
        <w:jc w:val="both"/>
        <w:rPr>
          <w:rFonts w:ascii="Arial" w:eastAsia="Arial" w:hAnsi="Arial" w:cs="Arial"/>
          <w:b/>
          <w:color w:val="000000"/>
          <w:sz w:val="32"/>
          <w:szCs w:val="32"/>
          <w:lang w:val="pt-BR"/>
        </w:rPr>
      </w:pPr>
      <w:r w:rsidRPr="00FF1A4C">
        <w:rPr>
          <w:rFonts w:ascii="Arial" w:eastAsia="Arial" w:hAnsi="Arial" w:cs="Arial"/>
          <w:b/>
          <w:color w:val="000000"/>
          <w:sz w:val="32"/>
          <w:szCs w:val="32"/>
          <w:lang w:val="pt-BR"/>
        </w:rPr>
        <w:lastRenderedPageBreak/>
        <w:t xml:space="preserve">6. </w:t>
      </w:r>
      <w:r w:rsidR="00186870">
        <w:rPr>
          <w:rFonts w:ascii="Arial" w:eastAsia="Arial" w:hAnsi="Arial" w:cs="Arial"/>
          <w:b/>
          <w:color w:val="000000"/>
          <w:sz w:val="32"/>
          <w:szCs w:val="32"/>
          <w:lang w:val="pt-BR"/>
        </w:rPr>
        <w:tab/>
      </w:r>
      <w:r w:rsidRPr="00FF1A4C">
        <w:rPr>
          <w:rFonts w:ascii="Arial" w:eastAsia="Arial" w:hAnsi="Arial" w:cs="Arial"/>
          <w:b/>
          <w:color w:val="000000"/>
          <w:sz w:val="32"/>
          <w:szCs w:val="32"/>
          <w:lang w:val="pt-BR"/>
        </w:rPr>
        <w:t>Design do Estudo</w:t>
      </w:r>
    </w:p>
    <w:p w14:paraId="000000C0" w14:textId="09E7F86D" w:rsidR="001D0FAE" w:rsidRPr="00FF1A4C" w:rsidRDefault="00564123" w:rsidP="000316EF">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t xml:space="preserve">LASOS é um estudo de observacional, de coorte, internacional, durante um período de sete dias. Os dados serão coletados durante um período de quatro meses em que cada líder nacional selecionará sete dias durante os quais cada estabelecimento participante nacional fará a coleta de dados. O estudo será realizado em países e dependências da América Latina definidas como a área que vai desde a fronteira ao norte no México até à ponta mais a sul da América do Sul, incluindo o Caribe.  Todos os países e dependências que estão na lista na página “América Latina” da Wikipédia desde 16 de Setembro de 2019 estão aptos a fazerem parte. Países aptos estão listados na secção 20 (Versão em Inglês). Todos os dados coletados serão os dados usuais relacionados aos cuidados clínicos hospitalares. Não haverá contato adicional com os pacientes </w:t>
      </w:r>
      <w:r w:rsidRPr="00FF1A4C">
        <w:rPr>
          <w:rFonts w:ascii="Arial" w:eastAsia="Arial" w:hAnsi="Arial" w:cs="Arial"/>
          <w:sz w:val="22"/>
          <w:szCs w:val="22"/>
          <w:lang w:val="pt-BR"/>
        </w:rPr>
        <w:t>incluídos.</w:t>
      </w:r>
      <w:r w:rsidRPr="00FF1A4C">
        <w:rPr>
          <w:rFonts w:ascii="Arial" w:eastAsia="Arial" w:hAnsi="Arial" w:cs="Arial"/>
          <w:color w:val="000000"/>
          <w:sz w:val="22"/>
          <w:szCs w:val="22"/>
          <w:lang w:val="pt-BR"/>
        </w:rPr>
        <w:t xml:space="preserve"> </w:t>
      </w:r>
    </w:p>
    <w:p w14:paraId="000000C1" w14:textId="77777777" w:rsidR="001D0FAE" w:rsidRPr="00FF1A4C" w:rsidRDefault="001D0FAE" w:rsidP="000316EF">
      <w:pPr>
        <w:spacing w:line="360" w:lineRule="auto"/>
        <w:jc w:val="both"/>
        <w:rPr>
          <w:rFonts w:ascii="Arial" w:eastAsia="Arial" w:hAnsi="Arial" w:cs="Arial"/>
          <w:color w:val="000000"/>
          <w:sz w:val="22"/>
          <w:szCs w:val="22"/>
          <w:lang w:val="pt-BR"/>
        </w:rPr>
      </w:pPr>
    </w:p>
    <w:p w14:paraId="000000C3" w14:textId="3939AB6C" w:rsidR="001D0FAE" w:rsidRPr="00FF1A4C" w:rsidRDefault="00564123" w:rsidP="000316EF">
      <w:pPr>
        <w:spacing w:line="360" w:lineRule="auto"/>
        <w:jc w:val="both"/>
        <w:rPr>
          <w:rFonts w:ascii="Arial" w:eastAsia="Arial" w:hAnsi="Arial" w:cs="Arial"/>
          <w:b/>
          <w:color w:val="000000"/>
          <w:sz w:val="32"/>
          <w:szCs w:val="32"/>
          <w:lang w:val="pt-BR"/>
        </w:rPr>
      </w:pPr>
      <w:r w:rsidRPr="00FF1A4C">
        <w:rPr>
          <w:rFonts w:ascii="Arial" w:eastAsia="Arial" w:hAnsi="Arial" w:cs="Arial"/>
          <w:b/>
          <w:color w:val="000000"/>
          <w:sz w:val="32"/>
          <w:szCs w:val="32"/>
          <w:lang w:val="pt-BR"/>
        </w:rPr>
        <w:t xml:space="preserve">7. </w:t>
      </w:r>
      <w:r w:rsidR="00186870">
        <w:rPr>
          <w:rFonts w:ascii="Arial" w:eastAsia="Arial" w:hAnsi="Arial" w:cs="Arial"/>
          <w:b/>
          <w:color w:val="000000"/>
          <w:sz w:val="32"/>
          <w:szCs w:val="32"/>
          <w:lang w:val="pt-BR"/>
        </w:rPr>
        <w:tab/>
      </w:r>
      <w:r w:rsidRPr="00FF1A4C">
        <w:rPr>
          <w:rFonts w:ascii="Arial" w:eastAsia="Arial" w:hAnsi="Arial" w:cs="Arial"/>
          <w:b/>
          <w:color w:val="000000"/>
          <w:sz w:val="32"/>
          <w:szCs w:val="32"/>
          <w:lang w:val="pt-BR"/>
        </w:rPr>
        <w:t>População do estudo</w:t>
      </w:r>
    </w:p>
    <w:p w14:paraId="000000C4" w14:textId="7365B7A8" w:rsidR="001D0FAE" w:rsidRPr="00FF1A4C" w:rsidRDefault="00564123" w:rsidP="000316EF">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t xml:space="preserve">Cada grupo nacional irá selecionar um único período de sete dias para recrutamento de doentes entre </w:t>
      </w:r>
      <w:r w:rsidR="00592EE0" w:rsidRPr="00592EE0">
        <w:rPr>
          <w:rFonts w:ascii="Arial" w:eastAsia="Arial" w:hAnsi="Arial" w:cs="Arial"/>
          <w:color w:val="000000"/>
          <w:sz w:val="22"/>
          <w:szCs w:val="22"/>
          <w:lang w:val="pt-BR"/>
        </w:rPr>
        <w:t xml:space="preserve">1 de abril  e 31 de </w:t>
      </w:r>
      <w:r w:rsidR="00592EE0" w:rsidRPr="00592EE0">
        <w:rPr>
          <w:rFonts w:ascii="Arial" w:eastAsia="Arial" w:hAnsi="Arial" w:cs="Arial"/>
          <w:sz w:val="22"/>
          <w:szCs w:val="22"/>
          <w:lang w:val="pt-BR"/>
        </w:rPr>
        <w:t xml:space="preserve">outubro </w:t>
      </w:r>
      <w:r w:rsidR="00592EE0" w:rsidRPr="00592EE0">
        <w:rPr>
          <w:rFonts w:ascii="Arial" w:eastAsia="Arial" w:hAnsi="Arial" w:cs="Arial"/>
          <w:color w:val="000000"/>
          <w:sz w:val="22"/>
          <w:szCs w:val="22"/>
          <w:lang w:val="pt-BR"/>
        </w:rPr>
        <w:t>de 2022.</w:t>
      </w:r>
      <w:r w:rsidRPr="00FF1A4C">
        <w:rPr>
          <w:rFonts w:ascii="Arial" w:eastAsia="Arial" w:hAnsi="Arial" w:cs="Arial"/>
          <w:color w:val="000000"/>
          <w:sz w:val="22"/>
          <w:szCs w:val="22"/>
          <w:lang w:val="pt-BR"/>
        </w:rPr>
        <w:t xml:space="preserve"> Doentes submetidos a cirurgia serão identificados pelas instituições participantes conforme suas rotinas de funcionamento, através da revisão das listas de cirurgia eletivas, escalas dos blocos cirúrgicos, folhas de passagem de plantão, admissões de urgência ou listas de enfermarias. Todos os doentes que serão submetidos a cirurgia no hospital durante este período e que participam neste estudo estarão aptos para inclusão, na condição que cumpram critérios de inclusão descritos a seguir: </w:t>
      </w:r>
    </w:p>
    <w:p w14:paraId="000000C5" w14:textId="77777777" w:rsidR="001D0FAE" w:rsidRPr="00FF1A4C" w:rsidRDefault="001D0FAE" w:rsidP="000316EF">
      <w:pPr>
        <w:spacing w:line="360" w:lineRule="auto"/>
        <w:jc w:val="both"/>
        <w:rPr>
          <w:rFonts w:ascii="Arial" w:eastAsia="Arial" w:hAnsi="Arial" w:cs="Arial"/>
          <w:color w:val="000000"/>
          <w:sz w:val="22"/>
          <w:szCs w:val="22"/>
          <w:lang w:val="pt-BR"/>
        </w:rPr>
      </w:pPr>
    </w:p>
    <w:p w14:paraId="000000C6" w14:textId="77777777" w:rsidR="001D0FAE" w:rsidRPr="00FF1A4C" w:rsidRDefault="00564123" w:rsidP="000316EF">
      <w:pPr>
        <w:spacing w:line="360" w:lineRule="auto"/>
        <w:jc w:val="both"/>
        <w:rPr>
          <w:rFonts w:ascii="Arial" w:eastAsia="Arial" w:hAnsi="Arial" w:cs="Arial"/>
          <w:b/>
          <w:color w:val="000000"/>
          <w:sz w:val="22"/>
          <w:szCs w:val="22"/>
          <w:lang w:val="pt-BR"/>
        </w:rPr>
      </w:pPr>
      <w:r w:rsidRPr="00FF1A4C">
        <w:rPr>
          <w:rFonts w:ascii="Arial" w:eastAsia="Arial" w:hAnsi="Arial" w:cs="Arial"/>
          <w:b/>
          <w:color w:val="000000"/>
          <w:sz w:val="22"/>
          <w:szCs w:val="22"/>
          <w:lang w:val="pt-BR"/>
        </w:rPr>
        <w:t>Critérios de inclusão</w:t>
      </w:r>
    </w:p>
    <w:p w14:paraId="000000C7" w14:textId="6739CF99" w:rsidR="001D0FAE" w:rsidRPr="00FF1A4C" w:rsidRDefault="00564123" w:rsidP="000316EF">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t xml:space="preserve">Todos os pacientes adultos (com </w:t>
      </w:r>
      <w:r w:rsidRPr="00186870">
        <w:rPr>
          <w:rFonts w:ascii="Arial" w:eastAsia="Arial" w:hAnsi="Arial" w:cs="Arial"/>
          <w:color w:val="000000"/>
          <w:sz w:val="22"/>
          <w:szCs w:val="22"/>
          <w:lang w:val="pt-BR"/>
        </w:rPr>
        <w:t xml:space="preserve">idade </w:t>
      </w:r>
      <w:r w:rsidR="00186870" w:rsidRPr="00AF4511">
        <w:rPr>
          <w:rFonts w:ascii="Arial" w:hAnsi="Arial" w:cs="Arial"/>
          <w:sz w:val="22"/>
          <w:szCs w:val="22"/>
          <w:lang w:val="pt-BR"/>
        </w:rPr>
        <w:t>igual ou</w:t>
      </w:r>
      <w:r w:rsidR="00186870" w:rsidRPr="00AF4511">
        <w:rPr>
          <w:lang w:val="pt-BR"/>
        </w:rPr>
        <w:t xml:space="preserve"> </w:t>
      </w:r>
      <w:r w:rsidRPr="00186870">
        <w:rPr>
          <w:rFonts w:ascii="Arial" w:eastAsia="Arial" w:hAnsi="Arial" w:cs="Arial"/>
          <w:color w:val="000000"/>
          <w:sz w:val="22"/>
          <w:szCs w:val="22"/>
          <w:lang w:val="pt-BR"/>
        </w:rPr>
        <w:t>acima de 1</w:t>
      </w:r>
      <w:r w:rsidRPr="00186870">
        <w:rPr>
          <w:rFonts w:ascii="Arial" w:eastAsia="Arial" w:hAnsi="Arial" w:cs="Arial"/>
          <w:sz w:val="22"/>
          <w:szCs w:val="22"/>
          <w:lang w:val="pt-BR"/>
        </w:rPr>
        <w:t>8</w:t>
      </w:r>
      <w:r w:rsidRPr="00186870">
        <w:rPr>
          <w:rFonts w:ascii="Arial" w:eastAsia="Arial" w:hAnsi="Arial" w:cs="Arial"/>
          <w:color w:val="000000"/>
          <w:sz w:val="22"/>
          <w:szCs w:val="22"/>
          <w:lang w:val="pt-BR"/>
        </w:rPr>
        <w:t xml:space="preserve"> anos</w:t>
      </w:r>
      <w:r w:rsidRPr="00FF1A4C">
        <w:rPr>
          <w:rFonts w:ascii="Arial" w:eastAsia="Arial" w:hAnsi="Arial" w:cs="Arial"/>
          <w:color w:val="000000"/>
          <w:sz w:val="22"/>
          <w:szCs w:val="22"/>
          <w:lang w:val="pt-BR"/>
        </w:rPr>
        <w:t>) submetidos a cirurgia eletiva ou de urgência / emergência com internação (ou pernoite) planejada. Cirurgia é definida como um procedimento cujo acesso ao local do corpo é conseguido através de uma incisão ou punção percutânea e onde a instrumentação é usada em adição à punção através de agulha ou instrumentação através de orifícios naturais.</w:t>
      </w:r>
    </w:p>
    <w:p w14:paraId="000000C8" w14:textId="77777777" w:rsidR="001D0FAE" w:rsidRPr="00FF1A4C" w:rsidRDefault="001D0FAE" w:rsidP="000316EF">
      <w:pPr>
        <w:spacing w:line="360" w:lineRule="auto"/>
        <w:jc w:val="both"/>
        <w:rPr>
          <w:rFonts w:ascii="Arial" w:eastAsia="Arial" w:hAnsi="Arial" w:cs="Arial"/>
          <w:color w:val="000000"/>
          <w:sz w:val="22"/>
          <w:szCs w:val="22"/>
          <w:lang w:val="pt-BR"/>
        </w:rPr>
      </w:pPr>
    </w:p>
    <w:p w14:paraId="000000C9" w14:textId="77777777" w:rsidR="001D0FAE" w:rsidRPr="00FF1A4C" w:rsidRDefault="00564123" w:rsidP="000316EF">
      <w:pPr>
        <w:spacing w:line="360" w:lineRule="auto"/>
        <w:jc w:val="both"/>
        <w:rPr>
          <w:rFonts w:ascii="Arial" w:eastAsia="Arial" w:hAnsi="Arial" w:cs="Arial"/>
          <w:b/>
          <w:color w:val="000000"/>
          <w:sz w:val="22"/>
          <w:szCs w:val="22"/>
          <w:lang w:val="pt-BR"/>
        </w:rPr>
      </w:pPr>
      <w:r w:rsidRPr="00FF1A4C">
        <w:rPr>
          <w:rFonts w:ascii="Arial" w:eastAsia="Arial" w:hAnsi="Arial" w:cs="Arial"/>
          <w:b/>
          <w:color w:val="000000"/>
          <w:sz w:val="22"/>
          <w:szCs w:val="22"/>
          <w:lang w:val="pt-BR"/>
        </w:rPr>
        <w:t>Critério de exclusão</w:t>
      </w:r>
    </w:p>
    <w:p w14:paraId="000000CA" w14:textId="77777777" w:rsidR="001D0FAE" w:rsidRPr="00FF1A4C" w:rsidRDefault="00564123" w:rsidP="000316EF">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t>Pacientes que serão submetidos a cirurgias sem internação/pernoite planejada ou que serão submetidos a intervenções radiológicas.</w:t>
      </w:r>
    </w:p>
    <w:p w14:paraId="000000CB" w14:textId="77777777" w:rsidR="001D0FAE" w:rsidRPr="00FF1A4C" w:rsidRDefault="001D0FAE">
      <w:pPr>
        <w:spacing w:line="360" w:lineRule="auto"/>
        <w:rPr>
          <w:rFonts w:ascii="Arial" w:eastAsia="Arial" w:hAnsi="Arial" w:cs="Arial"/>
          <w:color w:val="000000"/>
          <w:sz w:val="22"/>
          <w:szCs w:val="22"/>
          <w:lang w:val="pt-BR"/>
        </w:rPr>
      </w:pPr>
    </w:p>
    <w:p w14:paraId="000000CC" w14:textId="77777777" w:rsidR="001D0FAE" w:rsidRPr="00FF1A4C" w:rsidRDefault="00564123">
      <w:pPr>
        <w:rPr>
          <w:rFonts w:ascii="Arial" w:eastAsia="Arial" w:hAnsi="Arial" w:cs="Arial"/>
          <w:b/>
          <w:color w:val="000000"/>
          <w:sz w:val="32"/>
          <w:szCs w:val="32"/>
          <w:lang w:val="pt-BR"/>
        </w:rPr>
      </w:pPr>
      <w:r w:rsidRPr="00FF1A4C">
        <w:rPr>
          <w:lang w:val="pt-BR"/>
        </w:rPr>
        <w:br w:type="page"/>
      </w:r>
    </w:p>
    <w:p w14:paraId="000000CD" w14:textId="44C5F696" w:rsidR="001D0FAE" w:rsidRPr="00FF1A4C" w:rsidRDefault="00564123">
      <w:pPr>
        <w:spacing w:line="360" w:lineRule="auto"/>
        <w:rPr>
          <w:rFonts w:ascii="Arial" w:eastAsia="Arial" w:hAnsi="Arial" w:cs="Arial"/>
          <w:b/>
          <w:color w:val="000000"/>
          <w:sz w:val="32"/>
          <w:szCs w:val="32"/>
          <w:lang w:val="pt-BR"/>
        </w:rPr>
      </w:pPr>
      <w:r w:rsidRPr="00FF1A4C">
        <w:rPr>
          <w:rFonts w:ascii="Arial" w:eastAsia="Arial" w:hAnsi="Arial" w:cs="Arial"/>
          <w:b/>
          <w:color w:val="000000"/>
          <w:sz w:val="32"/>
          <w:szCs w:val="32"/>
          <w:lang w:val="pt-BR"/>
        </w:rPr>
        <w:lastRenderedPageBreak/>
        <w:t>8.</w:t>
      </w:r>
      <w:r w:rsidR="000316EF">
        <w:rPr>
          <w:rFonts w:ascii="Arial" w:eastAsia="Arial" w:hAnsi="Arial" w:cs="Arial"/>
          <w:b/>
          <w:color w:val="000000"/>
          <w:sz w:val="32"/>
          <w:szCs w:val="32"/>
          <w:lang w:val="pt-BR"/>
        </w:rPr>
        <w:tab/>
      </w:r>
      <w:r w:rsidRPr="00FF1A4C">
        <w:rPr>
          <w:rFonts w:ascii="Arial" w:eastAsia="Arial" w:hAnsi="Arial" w:cs="Arial"/>
          <w:b/>
          <w:color w:val="000000"/>
          <w:sz w:val="32"/>
          <w:szCs w:val="32"/>
          <w:lang w:val="pt-BR"/>
        </w:rPr>
        <w:t xml:space="preserve">Riscos e Benefícios </w:t>
      </w:r>
    </w:p>
    <w:p w14:paraId="000000CE" w14:textId="77777777" w:rsidR="001D0FAE" w:rsidRPr="00FF1A4C" w:rsidRDefault="00564123" w:rsidP="000316EF">
      <w:pPr>
        <w:spacing w:line="360" w:lineRule="auto"/>
        <w:jc w:val="both"/>
        <w:rPr>
          <w:rFonts w:ascii="Arial" w:eastAsia="Arial" w:hAnsi="Arial" w:cs="Arial"/>
          <w:b/>
          <w:color w:val="000000"/>
          <w:sz w:val="22"/>
          <w:szCs w:val="22"/>
          <w:lang w:val="pt-BR"/>
        </w:rPr>
      </w:pPr>
      <w:r w:rsidRPr="00FF1A4C">
        <w:rPr>
          <w:rFonts w:ascii="Arial" w:eastAsia="Arial" w:hAnsi="Arial" w:cs="Arial"/>
          <w:b/>
          <w:color w:val="000000"/>
          <w:sz w:val="22"/>
          <w:szCs w:val="22"/>
          <w:lang w:val="pt-BR"/>
        </w:rPr>
        <w:t>Riscos</w:t>
      </w:r>
    </w:p>
    <w:p w14:paraId="000000D1" w14:textId="38BDAF72" w:rsidR="001D0FAE" w:rsidRPr="00FF1A4C" w:rsidRDefault="00564123" w:rsidP="000316EF">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t>Não há considerações de segurança relativas ao estudo LASOS.</w:t>
      </w:r>
      <w:r w:rsidR="000316EF">
        <w:rPr>
          <w:rFonts w:ascii="Arial" w:eastAsia="Arial" w:hAnsi="Arial" w:cs="Arial"/>
          <w:color w:val="000000"/>
          <w:sz w:val="22"/>
          <w:szCs w:val="22"/>
          <w:lang w:val="pt-BR"/>
        </w:rPr>
        <w:t xml:space="preserve"> </w:t>
      </w:r>
      <w:r w:rsidRPr="00FF1A4C">
        <w:rPr>
          <w:rFonts w:ascii="Arial" w:eastAsia="Arial" w:hAnsi="Arial" w:cs="Arial"/>
          <w:color w:val="000000"/>
          <w:sz w:val="22"/>
          <w:szCs w:val="22"/>
          <w:lang w:val="pt-BR"/>
        </w:rPr>
        <w:t>Não há risco de danos para os pacientes ou investigadores.</w:t>
      </w:r>
      <w:r w:rsidR="000316EF">
        <w:rPr>
          <w:rFonts w:ascii="Arial" w:eastAsia="Arial" w:hAnsi="Arial" w:cs="Arial"/>
          <w:color w:val="000000"/>
          <w:sz w:val="22"/>
          <w:szCs w:val="22"/>
          <w:lang w:val="pt-BR"/>
        </w:rPr>
        <w:t xml:space="preserve"> </w:t>
      </w:r>
      <w:r w:rsidRPr="00FF1A4C">
        <w:rPr>
          <w:rFonts w:ascii="Arial" w:eastAsia="Arial" w:hAnsi="Arial" w:cs="Arial"/>
          <w:color w:val="000000"/>
          <w:sz w:val="22"/>
          <w:szCs w:val="22"/>
          <w:lang w:val="pt-BR"/>
        </w:rPr>
        <w:t>Todas as informações sobre o paciente ou internação hospitalar ao serem enviadas para fora do centro particípe serão desidentificadas (ou seja, dados de identificação serão removidos do documento). As informações e resultados não identificados serão arquivados pelo pesquisador responsável de acordo com regulamentos aplicáveis.</w:t>
      </w:r>
    </w:p>
    <w:p w14:paraId="000000D2" w14:textId="77777777" w:rsidR="001D0FAE" w:rsidRPr="00FF1A4C" w:rsidRDefault="001D0FAE" w:rsidP="000316EF">
      <w:pPr>
        <w:spacing w:line="360" w:lineRule="auto"/>
        <w:jc w:val="both"/>
        <w:rPr>
          <w:rFonts w:ascii="Arial" w:eastAsia="Arial" w:hAnsi="Arial" w:cs="Arial"/>
          <w:color w:val="000000"/>
          <w:sz w:val="22"/>
          <w:szCs w:val="22"/>
          <w:lang w:val="pt-BR"/>
        </w:rPr>
      </w:pPr>
    </w:p>
    <w:p w14:paraId="000000D3" w14:textId="77777777" w:rsidR="001D0FAE" w:rsidRPr="00FF1A4C" w:rsidRDefault="00564123" w:rsidP="000316EF">
      <w:pPr>
        <w:spacing w:line="360" w:lineRule="auto"/>
        <w:jc w:val="both"/>
        <w:rPr>
          <w:rFonts w:ascii="Arial" w:eastAsia="Arial" w:hAnsi="Arial" w:cs="Arial"/>
          <w:b/>
          <w:color w:val="000000"/>
          <w:sz w:val="22"/>
          <w:szCs w:val="22"/>
          <w:lang w:val="pt-BR"/>
        </w:rPr>
      </w:pPr>
      <w:r w:rsidRPr="00FF1A4C">
        <w:rPr>
          <w:rFonts w:ascii="Arial" w:eastAsia="Arial" w:hAnsi="Arial" w:cs="Arial"/>
          <w:b/>
          <w:color w:val="000000"/>
          <w:sz w:val="22"/>
          <w:szCs w:val="22"/>
          <w:lang w:val="pt-BR"/>
        </w:rPr>
        <w:t>Benefícios</w:t>
      </w:r>
    </w:p>
    <w:p w14:paraId="000000D4" w14:textId="77777777" w:rsidR="001D0FAE" w:rsidRPr="00FF1A4C" w:rsidRDefault="00564123" w:rsidP="000316EF">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t xml:space="preserve">Não há nenhum estudo que  avalie  os desfechos pós cirúrgicos na região da América Latina. Avaliar os desfechos dessa população cirúrgica  poderá trazer 3 principais benefícios: </w:t>
      </w:r>
    </w:p>
    <w:p w14:paraId="000000D5" w14:textId="77777777" w:rsidR="001D0FAE" w:rsidRPr="00FF1A4C" w:rsidRDefault="001D0FAE" w:rsidP="000316EF">
      <w:pPr>
        <w:jc w:val="both"/>
        <w:rPr>
          <w:rFonts w:ascii="Arial" w:eastAsia="Arial" w:hAnsi="Arial" w:cs="Arial"/>
          <w:color w:val="000000"/>
          <w:sz w:val="36"/>
          <w:szCs w:val="36"/>
          <w:shd w:val="clear" w:color="auto" w:fill="F5F5F5"/>
          <w:lang w:val="pt-BR"/>
        </w:rPr>
      </w:pPr>
    </w:p>
    <w:p w14:paraId="000000D6" w14:textId="19835960" w:rsidR="001D0FAE" w:rsidRPr="00FF1A4C" w:rsidRDefault="00564123" w:rsidP="000316EF">
      <w:pPr>
        <w:spacing w:line="360" w:lineRule="auto"/>
        <w:jc w:val="both"/>
        <w:rPr>
          <w:rFonts w:ascii="Arial" w:eastAsia="Arial" w:hAnsi="Arial" w:cs="Arial"/>
          <w:sz w:val="22"/>
          <w:szCs w:val="22"/>
          <w:lang w:val="pt-BR"/>
        </w:rPr>
      </w:pPr>
      <w:r w:rsidRPr="00FF1A4C">
        <w:rPr>
          <w:rFonts w:ascii="Arial" w:eastAsia="Arial" w:hAnsi="Arial" w:cs="Arial"/>
          <w:sz w:val="22"/>
          <w:szCs w:val="22"/>
          <w:lang w:val="pt-BR"/>
        </w:rPr>
        <w:t>1.</w:t>
      </w:r>
      <w:r w:rsidR="00186870">
        <w:rPr>
          <w:rFonts w:ascii="Arial" w:eastAsia="Arial" w:hAnsi="Arial" w:cs="Arial"/>
          <w:sz w:val="22"/>
          <w:szCs w:val="22"/>
          <w:lang w:val="pt-BR"/>
        </w:rPr>
        <w:tab/>
      </w:r>
      <w:r w:rsidRPr="00FF1A4C">
        <w:rPr>
          <w:rFonts w:ascii="Arial" w:eastAsia="Arial" w:hAnsi="Arial" w:cs="Arial"/>
          <w:sz w:val="22"/>
          <w:szCs w:val="22"/>
          <w:lang w:val="pt-BR"/>
        </w:rPr>
        <w:t xml:space="preserve">Impulsionar estratégias e politicas de melhoria da assistência ao paciente cirúrgico na América Latina.   </w:t>
      </w:r>
    </w:p>
    <w:p w14:paraId="000000D7" w14:textId="5F087F21" w:rsidR="001D0FAE" w:rsidRPr="00FF1A4C" w:rsidRDefault="00564123" w:rsidP="000316EF">
      <w:pPr>
        <w:spacing w:line="360" w:lineRule="auto"/>
        <w:jc w:val="both"/>
        <w:rPr>
          <w:rFonts w:ascii="Arial" w:eastAsia="Arial" w:hAnsi="Arial" w:cs="Arial"/>
          <w:sz w:val="22"/>
          <w:szCs w:val="22"/>
          <w:shd w:val="clear" w:color="auto" w:fill="F5F5F5"/>
          <w:lang w:val="pt-BR"/>
        </w:rPr>
      </w:pPr>
      <w:r w:rsidRPr="00FF1A4C">
        <w:rPr>
          <w:rFonts w:ascii="Arial" w:eastAsia="Arial" w:hAnsi="Arial" w:cs="Arial"/>
          <w:sz w:val="22"/>
          <w:szCs w:val="22"/>
          <w:lang w:val="pt-BR"/>
        </w:rPr>
        <w:t xml:space="preserve">2. </w:t>
      </w:r>
      <w:r w:rsidR="00186870">
        <w:rPr>
          <w:rFonts w:ascii="Arial" w:eastAsia="Arial" w:hAnsi="Arial" w:cs="Arial"/>
          <w:sz w:val="22"/>
          <w:szCs w:val="22"/>
          <w:lang w:val="pt-BR"/>
        </w:rPr>
        <w:tab/>
      </w:r>
      <w:r w:rsidRPr="00FF1A4C">
        <w:rPr>
          <w:rFonts w:ascii="Arial" w:eastAsia="Arial" w:hAnsi="Arial" w:cs="Arial"/>
          <w:sz w:val="22"/>
          <w:szCs w:val="22"/>
          <w:lang w:val="pt-BR"/>
        </w:rPr>
        <w:t>Prover uma base consistente de evidência para futuras investigações na região</w:t>
      </w:r>
    </w:p>
    <w:p w14:paraId="52707CF3" w14:textId="77777777" w:rsidR="00186870" w:rsidRDefault="00564123" w:rsidP="000316EF">
      <w:pPr>
        <w:spacing w:line="360" w:lineRule="auto"/>
        <w:jc w:val="both"/>
        <w:rPr>
          <w:rFonts w:ascii="Arial" w:eastAsia="Arial" w:hAnsi="Arial" w:cs="Arial"/>
          <w:sz w:val="22"/>
          <w:szCs w:val="22"/>
          <w:lang w:val="pt-BR"/>
        </w:rPr>
      </w:pPr>
      <w:r w:rsidRPr="00FF1A4C">
        <w:rPr>
          <w:rFonts w:ascii="Arial" w:eastAsia="Arial" w:hAnsi="Arial" w:cs="Arial"/>
          <w:sz w:val="22"/>
          <w:szCs w:val="22"/>
          <w:lang w:val="pt-BR"/>
        </w:rPr>
        <w:t>3.</w:t>
      </w:r>
      <w:r w:rsidR="00186870">
        <w:rPr>
          <w:rFonts w:ascii="Arial" w:eastAsia="Arial" w:hAnsi="Arial" w:cs="Arial"/>
          <w:sz w:val="22"/>
          <w:szCs w:val="22"/>
          <w:lang w:val="pt-BR"/>
        </w:rPr>
        <w:tab/>
      </w:r>
      <w:r w:rsidRPr="00FF1A4C">
        <w:rPr>
          <w:rFonts w:ascii="Arial" w:eastAsia="Arial" w:hAnsi="Arial" w:cs="Arial"/>
          <w:sz w:val="22"/>
          <w:szCs w:val="22"/>
          <w:lang w:val="pt-BR"/>
        </w:rPr>
        <w:t>Proporcionar o entendimento global sobre os desfechos dos pacientes cirúrgicos, que podem ser aplicados a outros cenários de países de baixo e médio rendimento</w:t>
      </w:r>
      <w:r w:rsidR="00186870">
        <w:rPr>
          <w:rFonts w:ascii="Arial" w:eastAsia="Arial" w:hAnsi="Arial" w:cs="Arial"/>
          <w:sz w:val="22"/>
          <w:szCs w:val="22"/>
          <w:lang w:val="pt-BR"/>
        </w:rPr>
        <w:t>.</w:t>
      </w:r>
    </w:p>
    <w:p w14:paraId="000000D9" w14:textId="77777777" w:rsidR="001D0FAE" w:rsidRPr="00FF1A4C" w:rsidRDefault="001D0FAE" w:rsidP="000316EF">
      <w:pPr>
        <w:jc w:val="both"/>
        <w:rPr>
          <w:rFonts w:ascii="Arial" w:eastAsia="Arial" w:hAnsi="Arial" w:cs="Arial"/>
          <w:b/>
          <w:color w:val="000000"/>
          <w:sz w:val="32"/>
          <w:szCs w:val="32"/>
          <w:lang w:val="pt-BR"/>
        </w:rPr>
      </w:pPr>
    </w:p>
    <w:p w14:paraId="000000DA" w14:textId="3A3956DC" w:rsidR="001D0FAE" w:rsidRPr="00FF1A4C" w:rsidRDefault="00564123" w:rsidP="000316EF">
      <w:pPr>
        <w:spacing w:line="360" w:lineRule="auto"/>
        <w:jc w:val="both"/>
        <w:rPr>
          <w:rFonts w:ascii="Arial" w:eastAsia="Arial" w:hAnsi="Arial" w:cs="Arial"/>
          <w:b/>
          <w:color w:val="000000"/>
          <w:sz w:val="32"/>
          <w:szCs w:val="32"/>
          <w:lang w:val="pt-BR"/>
        </w:rPr>
      </w:pPr>
      <w:r w:rsidRPr="00FF1A4C">
        <w:rPr>
          <w:rFonts w:ascii="Arial" w:eastAsia="Arial" w:hAnsi="Arial" w:cs="Arial"/>
          <w:b/>
          <w:color w:val="000000"/>
          <w:sz w:val="32"/>
          <w:szCs w:val="32"/>
          <w:lang w:val="pt-BR"/>
        </w:rPr>
        <w:t xml:space="preserve">9. </w:t>
      </w:r>
      <w:r w:rsidR="000316EF">
        <w:rPr>
          <w:rFonts w:ascii="Arial" w:eastAsia="Arial" w:hAnsi="Arial" w:cs="Arial"/>
          <w:b/>
          <w:color w:val="000000"/>
          <w:sz w:val="32"/>
          <w:szCs w:val="32"/>
          <w:lang w:val="pt-BR"/>
        </w:rPr>
        <w:tab/>
      </w:r>
      <w:r w:rsidRPr="00FF1A4C">
        <w:rPr>
          <w:rFonts w:ascii="Arial" w:eastAsia="Arial" w:hAnsi="Arial" w:cs="Arial"/>
          <w:b/>
          <w:color w:val="000000"/>
          <w:sz w:val="32"/>
          <w:szCs w:val="32"/>
          <w:lang w:val="pt-BR"/>
        </w:rPr>
        <w:t>Procedimentos do Estudo</w:t>
      </w:r>
    </w:p>
    <w:p w14:paraId="000000DB" w14:textId="77777777" w:rsidR="001D0FAE" w:rsidRPr="00FF1A4C" w:rsidRDefault="00564123" w:rsidP="000316EF">
      <w:pPr>
        <w:spacing w:line="360" w:lineRule="auto"/>
        <w:jc w:val="both"/>
        <w:rPr>
          <w:rFonts w:ascii="Arial" w:eastAsia="Arial" w:hAnsi="Arial" w:cs="Arial"/>
          <w:b/>
          <w:color w:val="000000"/>
          <w:sz w:val="22"/>
          <w:szCs w:val="22"/>
          <w:lang w:val="pt-BR"/>
        </w:rPr>
      </w:pPr>
      <w:r w:rsidRPr="00FF1A4C">
        <w:rPr>
          <w:rFonts w:ascii="Arial" w:eastAsia="Arial" w:hAnsi="Arial" w:cs="Arial"/>
          <w:b/>
          <w:color w:val="000000"/>
          <w:sz w:val="22"/>
          <w:szCs w:val="22"/>
          <w:lang w:val="pt-BR"/>
        </w:rPr>
        <w:t xml:space="preserve">Em relação ao consentimento </w:t>
      </w:r>
    </w:p>
    <w:p w14:paraId="000000DD" w14:textId="59BFB1BC" w:rsidR="001D0FAE" w:rsidRPr="00FF1A4C" w:rsidRDefault="00564123" w:rsidP="000316EF">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t>Estudos (muito) similares foram realizados com sucesso em mais de 80 países.</w:t>
      </w:r>
      <w:r w:rsidR="00186870">
        <w:rPr>
          <w:rFonts w:ascii="Arial" w:eastAsia="Arial" w:hAnsi="Arial" w:cs="Arial"/>
          <w:color w:val="000000"/>
          <w:sz w:val="22"/>
          <w:szCs w:val="22"/>
          <w:lang w:val="pt-BR"/>
        </w:rPr>
        <w:t xml:space="preserve"> </w:t>
      </w:r>
      <w:r w:rsidRPr="00FF1A4C">
        <w:rPr>
          <w:rFonts w:ascii="Arial" w:eastAsia="Arial" w:hAnsi="Arial" w:cs="Arial"/>
          <w:color w:val="000000"/>
          <w:sz w:val="22"/>
          <w:szCs w:val="22"/>
          <w:lang w:val="pt-BR"/>
        </w:rPr>
        <w:t>A maioria das nações participantes dos estudos anteriores corroboraram que não existe a necessidade para o consentimento informado do paciente, pois as informações coletadas incluem somente os dados de cuidados clínicos de rotina, sendo que todas as informações são coletadas e armazenadas sem identificação.</w:t>
      </w:r>
    </w:p>
    <w:p w14:paraId="000000DE" w14:textId="77777777" w:rsidR="001D0FAE" w:rsidRPr="00FF1A4C" w:rsidRDefault="001D0FAE" w:rsidP="000316EF">
      <w:pPr>
        <w:spacing w:line="360" w:lineRule="auto"/>
        <w:jc w:val="both"/>
        <w:rPr>
          <w:rFonts w:ascii="Arial" w:eastAsia="Arial" w:hAnsi="Arial" w:cs="Arial"/>
          <w:color w:val="000000"/>
          <w:sz w:val="22"/>
          <w:szCs w:val="22"/>
          <w:lang w:val="pt-BR"/>
        </w:rPr>
      </w:pPr>
    </w:p>
    <w:p w14:paraId="000000DF" w14:textId="77777777" w:rsidR="001D0FAE" w:rsidRPr="00FF1A4C" w:rsidRDefault="00564123" w:rsidP="000316EF">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t>Devido a esta precedência, antecipamos que o consentimento informado não será um requerimento obrigatório para LASOS. A necessidade de consentimento em cada centro será determinada pelos coordenadores locais e em concordância com os Comitês de Ética em Pesquisa das Instituições e Comissão Nacional de Ética em Pesquisa.</w:t>
      </w:r>
    </w:p>
    <w:p w14:paraId="000000E0" w14:textId="622C46B5" w:rsidR="001D0FAE" w:rsidRDefault="001D0FAE" w:rsidP="000316EF">
      <w:pPr>
        <w:spacing w:line="360" w:lineRule="auto"/>
        <w:jc w:val="both"/>
        <w:rPr>
          <w:rFonts w:ascii="Arial" w:eastAsia="Arial" w:hAnsi="Arial" w:cs="Arial"/>
          <w:b/>
          <w:color w:val="000000"/>
          <w:sz w:val="22"/>
          <w:szCs w:val="22"/>
          <w:lang w:val="pt-BR"/>
        </w:rPr>
      </w:pPr>
    </w:p>
    <w:p w14:paraId="000000E1" w14:textId="77777777" w:rsidR="001D0FAE" w:rsidRPr="00FF1A4C" w:rsidRDefault="00564123" w:rsidP="000316EF">
      <w:pPr>
        <w:spacing w:line="360" w:lineRule="auto"/>
        <w:jc w:val="both"/>
        <w:rPr>
          <w:rFonts w:ascii="Arial" w:eastAsia="Arial" w:hAnsi="Arial" w:cs="Arial"/>
          <w:color w:val="000000"/>
          <w:sz w:val="22"/>
          <w:szCs w:val="22"/>
          <w:lang w:val="pt-BR"/>
        </w:rPr>
      </w:pPr>
      <w:r w:rsidRPr="00FF1A4C">
        <w:rPr>
          <w:rFonts w:ascii="Arial" w:eastAsia="Arial" w:hAnsi="Arial" w:cs="Arial"/>
          <w:b/>
          <w:color w:val="000000"/>
          <w:sz w:val="22"/>
          <w:szCs w:val="22"/>
          <w:lang w:val="pt-BR"/>
        </w:rPr>
        <w:t>Dados do Estudo</w:t>
      </w:r>
    </w:p>
    <w:p w14:paraId="000000E6" w14:textId="4B47D051" w:rsidR="001D0FAE" w:rsidRPr="00FF1A4C" w:rsidRDefault="00564123" w:rsidP="000316EF">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t>Dados serão coletados de todos os pacientes elegíveis submetidos a cirurgia durante a semana em que o estudo decorrerá no país.</w:t>
      </w:r>
      <w:r w:rsidR="00186870">
        <w:rPr>
          <w:rFonts w:ascii="Arial" w:eastAsia="Arial" w:hAnsi="Arial" w:cs="Arial"/>
          <w:color w:val="000000"/>
          <w:sz w:val="22"/>
          <w:szCs w:val="22"/>
          <w:lang w:val="pt-BR"/>
        </w:rPr>
        <w:t xml:space="preserve"> </w:t>
      </w:r>
      <w:r w:rsidRPr="00FF1A4C">
        <w:rPr>
          <w:rFonts w:ascii="Arial" w:eastAsia="Arial" w:hAnsi="Arial" w:cs="Arial"/>
          <w:color w:val="000000"/>
          <w:sz w:val="22"/>
          <w:szCs w:val="22"/>
          <w:lang w:val="pt-BR"/>
        </w:rPr>
        <w:t xml:space="preserve">Os formulários de coleta de dados estarão </w:t>
      </w:r>
      <w:r w:rsidRPr="00FF1A4C">
        <w:rPr>
          <w:rFonts w:ascii="Arial" w:eastAsia="Arial" w:hAnsi="Arial" w:cs="Arial"/>
          <w:color w:val="000000"/>
          <w:sz w:val="22"/>
          <w:szCs w:val="22"/>
          <w:lang w:val="pt-BR"/>
        </w:rPr>
        <w:lastRenderedPageBreak/>
        <w:t>descritos nos anexos 1 e 2.</w:t>
      </w:r>
      <w:r w:rsidR="000316EF">
        <w:rPr>
          <w:rFonts w:ascii="Arial" w:eastAsia="Arial" w:hAnsi="Arial" w:cs="Arial"/>
          <w:color w:val="000000"/>
          <w:sz w:val="22"/>
          <w:szCs w:val="22"/>
          <w:lang w:val="pt-BR"/>
        </w:rPr>
        <w:t xml:space="preserve"> </w:t>
      </w:r>
      <w:r w:rsidRPr="00FF1A4C">
        <w:rPr>
          <w:rFonts w:ascii="Arial" w:eastAsia="Arial" w:hAnsi="Arial" w:cs="Arial"/>
          <w:color w:val="000000"/>
          <w:sz w:val="22"/>
          <w:szCs w:val="22"/>
          <w:lang w:val="pt-BR"/>
        </w:rPr>
        <w:t>Informações específicas de cada centro serão recolhidas no início do período de estudo.</w:t>
      </w:r>
      <w:r w:rsidR="000316EF">
        <w:rPr>
          <w:rFonts w:ascii="Arial" w:eastAsia="Arial" w:hAnsi="Arial" w:cs="Arial"/>
          <w:color w:val="000000"/>
          <w:sz w:val="22"/>
          <w:szCs w:val="22"/>
          <w:lang w:val="pt-BR"/>
        </w:rPr>
        <w:t xml:space="preserve"> </w:t>
      </w:r>
      <w:r w:rsidRPr="00FF1A4C">
        <w:rPr>
          <w:rFonts w:ascii="Arial" w:eastAsia="Arial" w:hAnsi="Arial" w:cs="Arial"/>
          <w:color w:val="000000"/>
          <w:sz w:val="22"/>
          <w:szCs w:val="22"/>
          <w:lang w:val="pt-BR"/>
        </w:rPr>
        <w:t xml:space="preserve">Somente informações clínicas de rotina serão incluídas e quando estas estiverem indisponíveis, o domínio será deixado em branco, por exemplo, pacientes que não necessitam de exames de sangue não terão esses campos preenchidos. </w:t>
      </w:r>
    </w:p>
    <w:p w14:paraId="000000E7" w14:textId="77777777" w:rsidR="001D0FAE" w:rsidRPr="00FF1A4C" w:rsidRDefault="00564123" w:rsidP="000316EF">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t>Definições padronizadas para os desfechos serão fornecidas para todos os centros, conforme documento anexado. Todos os documentos relevantes serão traduzidos para Espanhol e Português, sendo realizada verificação da precisão das informações por falantes nativos.</w:t>
      </w:r>
    </w:p>
    <w:p w14:paraId="000000E8" w14:textId="77777777" w:rsidR="001D0FAE" w:rsidRPr="00FF1A4C" w:rsidRDefault="001D0FAE" w:rsidP="000316EF">
      <w:pPr>
        <w:spacing w:line="360" w:lineRule="auto"/>
        <w:jc w:val="both"/>
        <w:rPr>
          <w:rFonts w:ascii="Arial" w:eastAsia="Arial" w:hAnsi="Arial" w:cs="Arial"/>
          <w:color w:val="000000"/>
          <w:sz w:val="22"/>
          <w:szCs w:val="22"/>
          <w:lang w:val="pt-BR"/>
        </w:rPr>
      </w:pPr>
    </w:p>
    <w:p w14:paraId="000000E9" w14:textId="77777777" w:rsidR="001D0FAE" w:rsidRPr="00FF1A4C" w:rsidRDefault="00564123" w:rsidP="000316EF">
      <w:pPr>
        <w:spacing w:line="360" w:lineRule="auto"/>
        <w:jc w:val="both"/>
        <w:rPr>
          <w:rFonts w:ascii="Arial" w:eastAsia="Arial" w:hAnsi="Arial" w:cs="Arial"/>
          <w:b/>
          <w:color w:val="000000"/>
          <w:sz w:val="22"/>
          <w:szCs w:val="22"/>
          <w:lang w:val="pt-BR"/>
        </w:rPr>
      </w:pPr>
      <w:r w:rsidRPr="00FF1A4C">
        <w:rPr>
          <w:rFonts w:ascii="Arial" w:eastAsia="Arial" w:hAnsi="Arial" w:cs="Arial"/>
          <w:b/>
          <w:color w:val="000000"/>
          <w:sz w:val="22"/>
          <w:szCs w:val="22"/>
          <w:lang w:val="pt-BR"/>
        </w:rPr>
        <w:t>Coleta de dados</w:t>
      </w:r>
    </w:p>
    <w:p w14:paraId="000000EB" w14:textId="5DB712BB" w:rsidR="001D0FAE" w:rsidRPr="00AF4511" w:rsidRDefault="00930CFF" w:rsidP="000316EF">
      <w:pPr>
        <w:spacing w:line="360" w:lineRule="auto"/>
        <w:jc w:val="both"/>
        <w:rPr>
          <w:rFonts w:ascii="Arial" w:eastAsia="Arial" w:hAnsi="Arial" w:cs="Arial"/>
          <w:color w:val="000000"/>
          <w:sz w:val="22"/>
          <w:szCs w:val="22"/>
          <w:lang w:val="pt-BR"/>
        </w:rPr>
      </w:pPr>
      <w:r w:rsidRPr="00AF4511">
        <w:rPr>
          <w:rFonts w:ascii="Arial" w:eastAsia="Arial" w:hAnsi="Arial" w:cs="Arial"/>
          <w:color w:val="000000"/>
          <w:sz w:val="22"/>
          <w:szCs w:val="22"/>
          <w:lang w:val="pt-BR"/>
        </w:rPr>
        <w:t xml:space="preserve">Os dados específicos de cada centro serão coletados uma vez , incluindo: hospital universitário ou não universitário, número de leitos hospitalares, número de salas de operação, número e nível de leitos de cuidados intensivos, detalhes sobre o status de reembolso do hospital (SUS ou saúde suplementar), existência de programas de residência em anestesia, cirurgia, clinica médica ou cuidados intensivos, disponibilidade de time de resposta rápida na enfermaria, se o hospital possui acreditação hospitalar válida (ONA, </w:t>
      </w:r>
      <w:proofErr w:type="spellStart"/>
      <w:r w:rsidRPr="00AF4511">
        <w:rPr>
          <w:rFonts w:ascii="Arial" w:eastAsia="Arial" w:hAnsi="Arial" w:cs="Arial"/>
          <w:color w:val="000000"/>
          <w:sz w:val="22"/>
          <w:szCs w:val="22"/>
          <w:lang w:val="pt-BR"/>
        </w:rPr>
        <w:t>Qumentum</w:t>
      </w:r>
      <w:proofErr w:type="spellEnd"/>
      <w:r w:rsidRPr="00AF4511">
        <w:rPr>
          <w:rFonts w:ascii="Arial" w:eastAsia="Arial" w:hAnsi="Arial" w:cs="Arial"/>
          <w:color w:val="000000"/>
          <w:sz w:val="22"/>
          <w:szCs w:val="22"/>
          <w:lang w:val="pt-BR"/>
        </w:rPr>
        <w:t xml:space="preserve"> ou Joint </w:t>
      </w:r>
      <w:proofErr w:type="spellStart"/>
      <w:r w:rsidRPr="00AF4511">
        <w:rPr>
          <w:rFonts w:ascii="Arial" w:eastAsia="Arial" w:hAnsi="Arial" w:cs="Arial"/>
          <w:color w:val="000000"/>
          <w:sz w:val="22"/>
          <w:szCs w:val="22"/>
          <w:lang w:val="pt-BR"/>
        </w:rPr>
        <w:t>Commission</w:t>
      </w:r>
      <w:proofErr w:type="spellEnd"/>
      <w:r w:rsidRPr="00AF4511">
        <w:rPr>
          <w:rFonts w:ascii="Arial" w:eastAsia="Arial" w:hAnsi="Arial" w:cs="Arial"/>
          <w:color w:val="000000"/>
          <w:sz w:val="22"/>
          <w:szCs w:val="22"/>
          <w:lang w:val="pt-BR"/>
        </w:rPr>
        <w:t>) e a proporção de enfermeiros/enfermeiras por leitos hospitalares nas enfermarias de pós-operatório.</w:t>
      </w:r>
    </w:p>
    <w:p w14:paraId="53568439" w14:textId="77777777" w:rsidR="00930CFF" w:rsidRPr="00FF1A4C" w:rsidRDefault="00930CFF" w:rsidP="000316EF">
      <w:pPr>
        <w:spacing w:line="360" w:lineRule="auto"/>
        <w:jc w:val="both"/>
        <w:rPr>
          <w:rFonts w:ascii="Arial" w:eastAsia="Arial" w:hAnsi="Arial" w:cs="Arial"/>
          <w:color w:val="000000"/>
          <w:sz w:val="22"/>
          <w:szCs w:val="22"/>
          <w:lang w:val="pt-BR"/>
        </w:rPr>
      </w:pPr>
    </w:p>
    <w:p w14:paraId="000000EC" w14:textId="77777777" w:rsidR="001D0FAE" w:rsidRPr="00FF1A4C" w:rsidRDefault="00564123" w:rsidP="000316EF">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t>Os dados serão recolhidos individualmente em cada hospital e através de formulário de papel para cada doente recrutado (</w:t>
      </w:r>
      <w:r w:rsidRPr="00FF1A4C">
        <w:rPr>
          <w:rFonts w:ascii="Arial" w:eastAsia="Arial" w:hAnsi="Arial" w:cs="Arial"/>
          <w:i/>
          <w:color w:val="000000"/>
          <w:sz w:val="22"/>
          <w:szCs w:val="22"/>
          <w:lang w:val="pt-BR"/>
        </w:rPr>
        <w:t>CRF- Case Record Forms</w:t>
      </w:r>
      <w:r w:rsidRPr="00FF1A4C">
        <w:rPr>
          <w:rFonts w:ascii="Arial" w:eastAsia="Arial" w:hAnsi="Arial" w:cs="Arial"/>
          <w:color w:val="000000"/>
          <w:sz w:val="22"/>
          <w:szCs w:val="22"/>
          <w:lang w:val="pt-BR"/>
        </w:rPr>
        <w:t>). Os CRFs conterão informações identificáveis de cada paciente para facilitar a obenção de dados do seguimento e serão armazenados de forma segura (em armário com chave) em cada centro. O CRF será completo para todos os participantes, sendo que a coleta de informação de pacientes submetidas a cesariana será separada (secção/anexo 22). As unidades de aferição dos testes sanguíneos (creatinina e hemoglobina) serão informadas  pelo coordenador de cada hospital no início do estudo. Estas unidades serão usadas para todos os registros no mesmo centro.</w:t>
      </w:r>
    </w:p>
    <w:p w14:paraId="000000ED" w14:textId="77777777" w:rsidR="001D0FAE" w:rsidRPr="00FF1A4C" w:rsidRDefault="001D0FAE" w:rsidP="000316EF">
      <w:pPr>
        <w:spacing w:line="360" w:lineRule="auto"/>
        <w:jc w:val="both"/>
        <w:rPr>
          <w:rFonts w:ascii="Arial" w:eastAsia="Arial" w:hAnsi="Arial" w:cs="Arial"/>
          <w:color w:val="000000"/>
          <w:sz w:val="22"/>
          <w:szCs w:val="22"/>
          <w:lang w:val="pt-BR"/>
        </w:rPr>
      </w:pPr>
    </w:p>
    <w:p w14:paraId="000000F0" w14:textId="2FABE263" w:rsidR="001D0FAE" w:rsidRPr="00F04C59" w:rsidRDefault="00564123" w:rsidP="00F04C59">
      <w:pPr>
        <w:spacing w:line="360" w:lineRule="auto"/>
        <w:jc w:val="both"/>
        <w:rPr>
          <w:rFonts w:ascii="Arial" w:eastAsia="Arial" w:hAnsi="Arial" w:cs="Arial"/>
          <w:sz w:val="22"/>
          <w:szCs w:val="22"/>
          <w:lang w:val="pt-BR"/>
        </w:rPr>
      </w:pPr>
      <w:r w:rsidRPr="00FF1A4C">
        <w:rPr>
          <w:rFonts w:ascii="Arial" w:eastAsia="Arial" w:hAnsi="Arial" w:cs="Arial"/>
          <w:color w:val="000000"/>
          <w:sz w:val="22"/>
          <w:szCs w:val="22"/>
          <w:lang w:val="pt-BR"/>
        </w:rPr>
        <w:t xml:space="preserve">Os dados serão anônimos através da produção de um código numérico único (Identificação/ID LASOS) e será transcrito pelos investigadores locais para uma base de dados CRF </w:t>
      </w:r>
      <w:r w:rsidRPr="00FF1A4C">
        <w:rPr>
          <w:rFonts w:ascii="Arial" w:eastAsia="Arial" w:hAnsi="Arial" w:cs="Arial"/>
          <w:sz w:val="22"/>
          <w:szCs w:val="22"/>
          <w:lang w:val="pt-BR"/>
        </w:rPr>
        <w:t>eletrônica</w:t>
      </w:r>
      <w:r w:rsidRPr="00FF1A4C">
        <w:rPr>
          <w:rFonts w:ascii="Arial" w:eastAsia="Arial" w:hAnsi="Arial" w:cs="Arial"/>
          <w:color w:val="000000"/>
          <w:sz w:val="22"/>
          <w:szCs w:val="22"/>
          <w:lang w:val="pt-BR"/>
        </w:rPr>
        <w:t xml:space="preserve"> na internet. Os pacientes serão identificados no CRF eletrônico unicamente pela sua identificação LASOS. Assim, a equipe coordenadora não poderá rastrear dados individuais de cada paciente sem contactar a equipe local. </w:t>
      </w:r>
      <w:r w:rsidRPr="00FF1A4C">
        <w:rPr>
          <w:rFonts w:ascii="Arial" w:eastAsia="Arial" w:hAnsi="Arial" w:cs="Arial"/>
          <w:sz w:val="22"/>
          <w:szCs w:val="22"/>
          <w:lang w:val="pt-BR"/>
        </w:rPr>
        <w:t>Uma lista de pacientes será utilizada em cada centro de modo a corresponder com cada paciente individualmente e com a identificação LASOS, de forma a permitir o registro de resultados clínicos e fornecer qualquer informação faltante.</w:t>
      </w:r>
      <w:r w:rsidR="00F04C59">
        <w:rPr>
          <w:rFonts w:ascii="Arial" w:eastAsia="Arial" w:hAnsi="Arial" w:cs="Arial"/>
          <w:sz w:val="22"/>
          <w:szCs w:val="22"/>
          <w:lang w:val="pt-BR"/>
        </w:rPr>
        <w:t xml:space="preserve"> </w:t>
      </w:r>
      <w:r w:rsidRPr="00FF1A4C">
        <w:rPr>
          <w:rFonts w:ascii="Arial" w:eastAsia="Arial" w:hAnsi="Arial" w:cs="Arial"/>
          <w:color w:val="000000"/>
          <w:sz w:val="22"/>
          <w:szCs w:val="22"/>
          <w:lang w:val="pt-BR"/>
        </w:rPr>
        <w:t xml:space="preserve">A lista de doentes será destruída assim </w:t>
      </w:r>
      <w:r w:rsidRPr="00FF1A4C">
        <w:rPr>
          <w:rFonts w:ascii="Arial" w:eastAsia="Arial" w:hAnsi="Arial" w:cs="Arial"/>
          <w:color w:val="000000"/>
          <w:sz w:val="22"/>
          <w:szCs w:val="22"/>
          <w:lang w:val="pt-BR"/>
        </w:rPr>
        <w:lastRenderedPageBreak/>
        <w:t>que todos os acompanhamentos/follow ups estivere</w:t>
      </w:r>
      <w:r w:rsidRPr="00FF1A4C">
        <w:rPr>
          <w:rFonts w:ascii="Arial" w:eastAsia="Arial" w:hAnsi="Arial" w:cs="Arial"/>
          <w:sz w:val="22"/>
          <w:szCs w:val="22"/>
          <w:lang w:val="pt-BR"/>
        </w:rPr>
        <w:t xml:space="preserve">m completos e todos os dados estiverem registrados na base de dados, de forma que a informação ficará permanentemente anônima. Uma vez que o coordenador local confirmar que o registro na base de dados no seu hospital estiver completo, o mesmo receberá uma planilha com as informações, permitindo, assim, futuras verificações para o ajuste e </w:t>
      </w:r>
      <w:r w:rsidRPr="00FF1A4C">
        <w:rPr>
          <w:rFonts w:ascii="Arial" w:eastAsia="Arial" w:hAnsi="Arial" w:cs="Arial"/>
          <w:color w:val="000000"/>
          <w:sz w:val="22"/>
          <w:szCs w:val="22"/>
          <w:lang w:val="pt-BR"/>
        </w:rPr>
        <w:t>precisão dos dados.</w:t>
      </w:r>
    </w:p>
    <w:p w14:paraId="000000F1" w14:textId="77777777" w:rsidR="001D0FAE" w:rsidRPr="00FF1A4C" w:rsidRDefault="001D0FAE">
      <w:pPr>
        <w:spacing w:line="360" w:lineRule="auto"/>
        <w:rPr>
          <w:rFonts w:ascii="Arial" w:eastAsia="Arial" w:hAnsi="Arial" w:cs="Arial"/>
          <w:color w:val="000000"/>
          <w:sz w:val="22"/>
          <w:szCs w:val="22"/>
          <w:lang w:val="pt-BR"/>
        </w:rPr>
      </w:pPr>
    </w:p>
    <w:p w14:paraId="000000F2" w14:textId="77777777" w:rsidR="001D0FAE" w:rsidRPr="00FF1A4C" w:rsidRDefault="00564123">
      <w:pPr>
        <w:spacing w:line="360" w:lineRule="auto"/>
        <w:rPr>
          <w:rFonts w:ascii="Arial" w:eastAsia="Arial" w:hAnsi="Arial" w:cs="Arial"/>
          <w:b/>
          <w:color w:val="000000"/>
          <w:sz w:val="22"/>
          <w:szCs w:val="22"/>
          <w:lang w:val="pt-BR"/>
        </w:rPr>
      </w:pPr>
      <w:r w:rsidRPr="00FF1A4C">
        <w:rPr>
          <w:rFonts w:ascii="Arial" w:eastAsia="Arial" w:hAnsi="Arial" w:cs="Arial"/>
          <w:b/>
          <w:color w:val="000000"/>
          <w:sz w:val="22"/>
          <w:szCs w:val="22"/>
          <w:lang w:val="pt-BR"/>
        </w:rPr>
        <w:t>Organização do Grupo de Estudo</w:t>
      </w:r>
    </w:p>
    <w:p w14:paraId="000000F4" w14:textId="45EA9C69" w:rsidR="001D0FAE" w:rsidRPr="00FF1A4C" w:rsidRDefault="00564123">
      <w:pPr>
        <w:spacing w:line="360" w:lineRule="auto"/>
        <w:rPr>
          <w:rFonts w:ascii="Arial" w:eastAsia="Arial" w:hAnsi="Arial" w:cs="Arial"/>
          <w:color w:val="000000"/>
          <w:sz w:val="22"/>
          <w:szCs w:val="22"/>
          <w:lang w:val="pt-BR"/>
        </w:rPr>
      </w:pPr>
      <w:r w:rsidRPr="00FF1A4C">
        <w:rPr>
          <w:rFonts w:ascii="Arial" w:eastAsia="Arial" w:hAnsi="Arial" w:cs="Arial"/>
          <w:color w:val="000000"/>
          <w:sz w:val="22"/>
          <w:szCs w:val="22"/>
          <w:lang w:val="pt-BR"/>
        </w:rPr>
        <w:t>LASOS será liderado pelo grupo diretivo que será responsável pela administração do estudo, comunicação entre os colaboradores do projeto, coleta de dados e gestão de dados.</w:t>
      </w:r>
      <w:r w:rsidR="00F04C59">
        <w:rPr>
          <w:rFonts w:ascii="Arial" w:eastAsia="Arial" w:hAnsi="Arial" w:cs="Arial"/>
          <w:color w:val="000000"/>
          <w:sz w:val="22"/>
          <w:szCs w:val="22"/>
          <w:lang w:val="pt-BR"/>
        </w:rPr>
        <w:t xml:space="preserve"> </w:t>
      </w:r>
      <w:r w:rsidRPr="00FF1A4C">
        <w:rPr>
          <w:rFonts w:ascii="Arial" w:eastAsia="Arial" w:hAnsi="Arial" w:cs="Arial"/>
          <w:color w:val="000000"/>
          <w:sz w:val="22"/>
          <w:szCs w:val="22"/>
          <w:lang w:val="pt-BR"/>
        </w:rPr>
        <w:t>Coordenadores Nacionais conduzirão o projeto em cada nação e:</w:t>
      </w:r>
    </w:p>
    <w:p w14:paraId="000000F5" w14:textId="77777777" w:rsidR="001D0FAE" w:rsidRPr="00FF1A4C" w:rsidRDefault="00564123" w:rsidP="00F04C59">
      <w:pPr>
        <w:numPr>
          <w:ilvl w:val="0"/>
          <w:numId w:val="1"/>
        </w:numPr>
        <w:spacing w:after="200" w:line="360" w:lineRule="auto"/>
        <w:ind w:hanging="720"/>
        <w:rPr>
          <w:rFonts w:ascii="Arial" w:eastAsia="Arial" w:hAnsi="Arial" w:cs="Arial"/>
          <w:color w:val="000000"/>
          <w:sz w:val="22"/>
          <w:szCs w:val="22"/>
          <w:lang w:val="pt-BR"/>
        </w:rPr>
      </w:pPr>
      <w:r w:rsidRPr="00FF1A4C">
        <w:rPr>
          <w:rFonts w:ascii="Arial" w:eastAsia="Arial" w:hAnsi="Arial" w:cs="Arial"/>
          <w:color w:val="000000"/>
          <w:sz w:val="22"/>
          <w:szCs w:val="22"/>
          <w:lang w:val="pt-BR"/>
        </w:rPr>
        <w:t>Identificarão os coordenadores locais na sua instituição</w:t>
      </w:r>
    </w:p>
    <w:p w14:paraId="000000F6" w14:textId="77777777" w:rsidR="001D0FAE" w:rsidRPr="00FF1A4C" w:rsidRDefault="00564123" w:rsidP="00F04C59">
      <w:pPr>
        <w:numPr>
          <w:ilvl w:val="0"/>
          <w:numId w:val="1"/>
        </w:numPr>
        <w:spacing w:after="200" w:line="360" w:lineRule="auto"/>
        <w:ind w:hanging="720"/>
        <w:rPr>
          <w:rFonts w:ascii="Arial" w:eastAsia="Arial" w:hAnsi="Arial" w:cs="Arial"/>
          <w:color w:val="000000"/>
          <w:sz w:val="22"/>
          <w:szCs w:val="22"/>
          <w:lang w:val="pt-BR"/>
        </w:rPr>
      </w:pPr>
      <w:r w:rsidRPr="00FF1A4C">
        <w:rPr>
          <w:rFonts w:ascii="Arial" w:eastAsia="Arial" w:hAnsi="Arial" w:cs="Arial"/>
          <w:color w:val="000000"/>
          <w:sz w:val="22"/>
          <w:szCs w:val="22"/>
          <w:lang w:val="pt-BR"/>
        </w:rPr>
        <w:t>Ajudarão/auxiliarão com a tradução dos documentos do estudo conforme seja necessário</w:t>
      </w:r>
    </w:p>
    <w:p w14:paraId="000000F7" w14:textId="77777777" w:rsidR="001D0FAE" w:rsidRPr="00FF1A4C" w:rsidRDefault="00564123" w:rsidP="00F04C59">
      <w:pPr>
        <w:numPr>
          <w:ilvl w:val="0"/>
          <w:numId w:val="1"/>
        </w:numPr>
        <w:spacing w:after="200" w:line="360" w:lineRule="auto"/>
        <w:ind w:hanging="720"/>
        <w:rPr>
          <w:rFonts w:ascii="Arial" w:eastAsia="Arial" w:hAnsi="Arial" w:cs="Arial"/>
          <w:color w:val="000000"/>
          <w:sz w:val="22"/>
          <w:szCs w:val="22"/>
          <w:lang w:val="pt-BR"/>
        </w:rPr>
      </w:pPr>
      <w:r w:rsidRPr="00FF1A4C">
        <w:rPr>
          <w:rFonts w:ascii="Arial" w:eastAsia="Arial" w:hAnsi="Arial" w:cs="Arial"/>
          <w:color w:val="000000"/>
          <w:sz w:val="22"/>
          <w:szCs w:val="22"/>
          <w:lang w:val="pt-BR"/>
        </w:rPr>
        <w:t xml:space="preserve">Assegurarão a </w:t>
      </w:r>
      <w:r w:rsidRPr="00FF1A4C">
        <w:rPr>
          <w:rFonts w:ascii="Arial" w:eastAsia="Arial" w:hAnsi="Arial" w:cs="Arial"/>
          <w:sz w:val="22"/>
          <w:szCs w:val="22"/>
          <w:lang w:val="pt-BR"/>
        </w:rPr>
        <w:t>distribuição</w:t>
      </w:r>
      <w:r w:rsidRPr="00FF1A4C">
        <w:rPr>
          <w:rFonts w:ascii="Arial" w:eastAsia="Arial" w:hAnsi="Arial" w:cs="Arial"/>
          <w:color w:val="000000"/>
          <w:sz w:val="22"/>
          <w:szCs w:val="22"/>
          <w:lang w:val="pt-BR"/>
        </w:rPr>
        <w:t xml:space="preserve"> dos documentos do estudo e outros materiais</w:t>
      </w:r>
    </w:p>
    <w:p w14:paraId="000000F8" w14:textId="3E26FE8E" w:rsidR="001D0FAE" w:rsidRDefault="00564123" w:rsidP="00F04C59">
      <w:pPr>
        <w:numPr>
          <w:ilvl w:val="0"/>
          <w:numId w:val="1"/>
        </w:numPr>
        <w:spacing w:after="200" w:line="360" w:lineRule="auto"/>
        <w:ind w:hanging="720"/>
        <w:rPr>
          <w:rFonts w:ascii="Arial" w:eastAsia="Arial" w:hAnsi="Arial" w:cs="Arial"/>
          <w:color w:val="000000"/>
          <w:sz w:val="22"/>
          <w:szCs w:val="22"/>
          <w:lang w:val="pt-BR"/>
        </w:rPr>
      </w:pPr>
      <w:r w:rsidRPr="00FF1A4C">
        <w:rPr>
          <w:rFonts w:ascii="Arial" w:eastAsia="Arial" w:hAnsi="Arial" w:cs="Arial"/>
          <w:color w:val="000000"/>
          <w:sz w:val="22"/>
          <w:szCs w:val="22"/>
          <w:lang w:val="pt-BR"/>
        </w:rPr>
        <w:t>Assegurarão uma boa comunicação com os centros participantes na sua nação</w:t>
      </w:r>
    </w:p>
    <w:p w14:paraId="790055BD" w14:textId="77777777" w:rsidR="00F04C59" w:rsidRPr="00FF1A4C" w:rsidRDefault="00F04C59" w:rsidP="00F04C59">
      <w:pPr>
        <w:spacing w:after="200" w:line="360" w:lineRule="auto"/>
        <w:rPr>
          <w:rFonts w:ascii="Arial" w:eastAsia="Arial" w:hAnsi="Arial" w:cs="Arial"/>
          <w:color w:val="000000"/>
          <w:sz w:val="22"/>
          <w:szCs w:val="22"/>
          <w:lang w:val="pt-BR"/>
        </w:rPr>
      </w:pPr>
    </w:p>
    <w:p w14:paraId="000000F9" w14:textId="77777777" w:rsidR="001D0FAE" w:rsidRPr="00FF1A4C" w:rsidRDefault="00564123" w:rsidP="00F04C59">
      <w:pPr>
        <w:spacing w:line="360" w:lineRule="auto"/>
        <w:rPr>
          <w:rFonts w:ascii="Arial" w:eastAsia="Arial" w:hAnsi="Arial" w:cs="Arial"/>
          <w:color w:val="000000"/>
          <w:sz w:val="22"/>
          <w:szCs w:val="22"/>
          <w:lang w:val="pt-BR"/>
        </w:rPr>
      </w:pPr>
      <w:r w:rsidRPr="00FF1A4C">
        <w:rPr>
          <w:rFonts w:ascii="Arial" w:eastAsia="Arial" w:hAnsi="Arial" w:cs="Arial"/>
          <w:color w:val="000000"/>
          <w:sz w:val="22"/>
          <w:szCs w:val="22"/>
          <w:lang w:val="pt-BR"/>
        </w:rPr>
        <w:t>Coordenadores locais em instituições individuais terão as seguintes responsabilidades:</w:t>
      </w:r>
    </w:p>
    <w:p w14:paraId="000000FA" w14:textId="77777777" w:rsidR="001D0FAE" w:rsidRPr="00FF1A4C" w:rsidRDefault="00564123" w:rsidP="00F04C59">
      <w:pPr>
        <w:numPr>
          <w:ilvl w:val="0"/>
          <w:numId w:val="2"/>
        </w:numPr>
        <w:spacing w:after="200" w:line="360" w:lineRule="auto"/>
        <w:ind w:hanging="720"/>
        <w:rPr>
          <w:rFonts w:ascii="Arial" w:eastAsia="Arial" w:hAnsi="Arial" w:cs="Arial"/>
          <w:color w:val="000000"/>
          <w:sz w:val="22"/>
          <w:szCs w:val="22"/>
          <w:lang w:val="pt-BR"/>
        </w:rPr>
      </w:pPr>
      <w:r w:rsidRPr="00FF1A4C">
        <w:rPr>
          <w:rFonts w:ascii="Arial" w:eastAsia="Arial" w:hAnsi="Arial" w:cs="Arial"/>
          <w:color w:val="000000"/>
          <w:sz w:val="22"/>
          <w:szCs w:val="22"/>
          <w:lang w:val="pt-BR"/>
        </w:rPr>
        <w:t>Estabelecer/proporcionar liderança para o estudo na sua instituição</w:t>
      </w:r>
    </w:p>
    <w:p w14:paraId="000000FB" w14:textId="77777777" w:rsidR="001D0FAE" w:rsidRPr="00FF1A4C" w:rsidRDefault="00564123" w:rsidP="00F04C59">
      <w:pPr>
        <w:numPr>
          <w:ilvl w:val="0"/>
          <w:numId w:val="2"/>
        </w:numPr>
        <w:spacing w:after="200" w:line="360" w:lineRule="auto"/>
        <w:ind w:hanging="720"/>
        <w:rPr>
          <w:rFonts w:ascii="Arial" w:eastAsia="Arial" w:hAnsi="Arial" w:cs="Arial"/>
          <w:color w:val="000000"/>
          <w:sz w:val="22"/>
          <w:szCs w:val="22"/>
          <w:lang w:val="pt-BR"/>
        </w:rPr>
      </w:pPr>
      <w:r w:rsidRPr="00FF1A4C">
        <w:rPr>
          <w:rFonts w:ascii="Arial" w:eastAsia="Arial" w:hAnsi="Arial" w:cs="Arial"/>
          <w:color w:val="000000"/>
          <w:sz w:val="22"/>
          <w:szCs w:val="22"/>
          <w:lang w:val="pt-BR"/>
        </w:rPr>
        <w:t>Assegurar que todas as autorizações e certificações relevantes estejam em vigor para a sua instituição</w:t>
      </w:r>
    </w:p>
    <w:p w14:paraId="000000FC" w14:textId="77777777" w:rsidR="001D0FAE" w:rsidRPr="00FF1A4C" w:rsidRDefault="00564123" w:rsidP="00F04C59">
      <w:pPr>
        <w:numPr>
          <w:ilvl w:val="0"/>
          <w:numId w:val="2"/>
        </w:numPr>
        <w:spacing w:after="200" w:line="360" w:lineRule="auto"/>
        <w:ind w:hanging="720"/>
        <w:rPr>
          <w:rFonts w:ascii="Arial" w:eastAsia="Arial" w:hAnsi="Arial" w:cs="Arial"/>
          <w:color w:val="000000"/>
          <w:sz w:val="22"/>
          <w:szCs w:val="22"/>
          <w:lang w:val="pt-BR"/>
        </w:rPr>
      </w:pPr>
      <w:r w:rsidRPr="00FF1A4C">
        <w:rPr>
          <w:rFonts w:ascii="Arial" w:eastAsia="Arial" w:hAnsi="Arial" w:cs="Arial"/>
          <w:color w:val="000000"/>
          <w:sz w:val="22"/>
          <w:szCs w:val="22"/>
          <w:lang w:val="pt-BR"/>
        </w:rPr>
        <w:t>Assegurar treinamento adequado para a equipe  antes da coleta de dados</w:t>
      </w:r>
    </w:p>
    <w:p w14:paraId="000000FD" w14:textId="77777777" w:rsidR="001D0FAE" w:rsidRPr="00FF1A4C" w:rsidRDefault="00564123" w:rsidP="00F04C59">
      <w:pPr>
        <w:numPr>
          <w:ilvl w:val="0"/>
          <w:numId w:val="2"/>
        </w:numPr>
        <w:spacing w:after="200" w:line="360" w:lineRule="auto"/>
        <w:ind w:hanging="720"/>
        <w:rPr>
          <w:rFonts w:ascii="Arial" w:eastAsia="Arial" w:hAnsi="Arial" w:cs="Arial"/>
          <w:color w:val="000000"/>
          <w:sz w:val="22"/>
          <w:szCs w:val="22"/>
          <w:lang w:val="pt-BR"/>
        </w:rPr>
      </w:pPr>
      <w:r w:rsidRPr="00FF1A4C">
        <w:rPr>
          <w:rFonts w:ascii="Arial" w:eastAsia="Arial" w:hAnsi="Arial" w:cs="Arial"/>
          <w:color w:val="000000"/>
          <w:sz w:val="22"/>
          <w:szCs w:val="22"/>
          <w:lang w:val="pt-BR"/>
        </w:rPr>
        <w:t>Supervisionar diariamente a coleta de dados e ajudar com a resolução de problemas</w:t>
      </w:r>
    </w:p>
    <w:p w14:paraId="000000FE" w14:textId="77777777" w:rsidR="001D0FAE" w:rsidRPr="00FF1A4C" w:rsidRDefault="00564123" w:rsidP="00F04C59">
      <w:pPr>
        <w:numPr>
          <w:ilvl w:val="0"/>
          <w:numId w:val="2"/>
        </w:numPr>
        <w:spacing w:after="200" w:line="360" w:lineRule="auto"/>
        <w:ind w:hanging="720"/>
        <w:rPr>
          <w:rFonts w:ascii="Arial" w:eastAsia="Arial" w:hAnsi="Arial" w:cs="Arial"/>
          <w:color w:val="000000"/>
          <w:sz w:val="22"/>
          <w:szCs w:val="22"/>
          <w:lang w:val="pt-BR"/>
        </w:rPr>
      </w:pPr>
      <w:r w:rsidRPr="00FF1A4C">
        <w:rPr>
          <w:rFonts w:ascii="Arial" w:eastAsia="Arial" w:hAnsi="Arial" w:cs="Arial"/>
          <w:color w:val="000000"/>
          <w:sz w:val="22"/>
          <w:szCs w:val="22"/>
          <w:lang w:val="pt-BR"/>
        </w:rPr>
        <w:t>Garantir a integridade e qualidade da informação/dados recolhidos</w:t>
      </w:r>
    </w:p>
    <w:p w14:paraId="000000FF" w14:textId="77777777" w:rsidR="001D0FAE" w:rsidRPr="00FF1A4C" w:rsidRDefault="00564123" w:rsidP="00F04C59">
      <w:pPr>
        <w:numPr>
          <w:ilvl w:val="0"/>
          <w:numId w:val="2"/>
        </w:numPr>
        <w:spacing w:after="200" w:line="360" w:lineRule="auto"/>
        <w:ind w:hanging="720"/>
        <w:rPr>
          <w:rFonts w:ascii="Arial" w:eastAsia="Arial" w:hAnsi="Arial" w:cs="Arial"/>
          <w:color w:val="000000"/>
          <w:sz w:val="22"/>
          <w:szCs w:val="22"/>
          <w:lang w:val="pt-BR"/>
        </w:rPr>
      </w:pPr>
      <w:r w:rsidRPr="00FF1A4C">
        <w:rPr>
          <w:rFonts w:ascii="Arial" w:eastAsia="Arial" w:hAnsi="Arial" w:cs="Arial"/>
          <w:color w:val="000000"/>
          <w:sz w:val="22"/>
          <w:szCs w:val="22"/>
          <w:lang w:val="pt-BR"/>
        </w:rPr>
        <w:t xml:space="preserve">Assegurar que os CRFs sejam completos a tempo através da supervisão local da coleta e digitação de dados </w:t>
      </w:r>
    </w:p>
    <w:p w14:paraId="00000100" w14:textId="77777777" w:rsidR="001D0FAE" w:rsidRPr="00FF1A4C" w:rsidRDefault="00564123" w:rsidP="00F04C59">
      <w:pPr>
        <w:numPr>
          <w:ilvl w:val="0"/>
          <w:numId w:val="2"/>
        </w:numPr>
        <w:spacing w:after="200" w:line="360" w:lineRule="auto"/>
        <w:ind w:hanging="720"/>
        <w:rPr>
          <w:rFonts w:ascii="Arial" w:eastAsia="Arial" w:hAnsi="Arial" w:cs="Arial"/>
          <w:color w:val="000000"/>
          <w:sz w:val="22"/>
          <w:szCs w:val="22"/>
          <w:lang w:val="pt-BR"/>
        </w:rPr>
      </w:pPr>
      <w:r w:rsidRPr="00FF1A4C">
        <w:rPr>
          <w:rFonts w:ascii="Arial" w:eastAsia="Arial" w:hAnsi="Arial" w:cs="Arial"/>
          <w:color w:val="000000"/>
          <w:sz w:val="22"/>
          <w:szCs w:val="22"/>
          <w:lang w:val="pt-BR"/>
        </w:rPr>
        <w:t xml:space="preserve">Comunicar com o líder coordenador nacional </w:t>
      </w:r>
    </w:p>
    <w:p w14:paraId="00000101" w14:textId="77777777" w:rsidR="001D0FAE" w:rsidRPr="00FF1A4C" w:rsidRDefault="00564123" w:rsidP="00F04C59">
      <w:pPr>
        <w:numPr>
          <w:ilvl w:val="0"/>
          <w:numId w:val="2"/>
        </w:numPr>
        <w:spacing w:after="200" w:line="360" w:lineRule="auto"/>
        <w:ind w:hanging="720"/>
        <w:rPr>
          <w:rFonts w:ascii="Arial" w:eastAsia="Arial" w:hAnsi="Arial" w:cs="Arial"/>
          <w:color w:val="000000"/>
          <w:sz w:val="22"/>
          <w:szCs w:val="22"/>
          <w:lang w:val="pt-BR"/>
        </w:rPr>
      </w:pPr>
      <w:r w:rsidRPr="00FF1A4C">
        <w:rPr>
          <w:rFonts w:ascii="Arial" w:eastAsia="Arial" w:hAnsi="Arial" w:cs="Arial"/>
          <w:color w:val="000000"/>
          <w:sz w:val="22"/>
          <w:szCs w:val="22"/>
          <w:lang w:val="pt-BR"/>
        </w:rPr>
        <w:t>Rever e assinar o acordo sobre a compartilhamento de dados quando da abertura do centro.</w:t>
      </w:r>
    </w:p>
    <w:p w14:paraId="00000102" w14:textId="77777777" w:rsidR="001D0FAE" w:rsidRPr="00FF1A4C" w:rsidRDefault="001D0FAE">
      <w:pPr>
        <w:spacing w:after="200" w:line="360" w:lineRule="auto"/>
        <w:ind w:left="720"/>
        <w:rPr>
          <w:rFonts w:ascii="Arial" w:eastAsia="Arial" w:hAnsi="Arial" w:cs="Arial"/>
          <w:color w:val="000000"/>
          <w:sz w:val="22"/>
          <w:szCs w:val="22"/>
          <w:lang w:val="pt-BR"/>
        </w:rPr>
      </w:pPr>
    </w:p>
    <w:p w14:paraId="00000103" w14:textId="77777777" w:rsidR="001D0FAE" w:rsidRPr="00FF1A4C" w:rsidRDefault="00564123">
      <w:pPr>
        <w:spacing w:line="360" w:lineRule="auto"/>
        <w:rPr>
          <w:rFonts w:ascii="Arial" w:eastAsia="Arial" w:hAnsi="Arial" w:cs="Arial"/>
          <w:b/>
          <w:color w:val="000000"/>
          <w:sz w:val="22"/>
          <w:szCs w:val="22"/>
          <w:lang w:val="pt-BR"/>
        </w:rPr>
      </w:pPr>
      <w:r w:rsidRPr="00FF1A4C">
        <w:rPr>
          <w:rFonts w:ascii="Arial" w:eastAsia="Arial" w:hAnsi="Arial" w:cs="Arial"/>
          <w:b/>
          <w:color w:val="000000"/>
          <w:sz w:val="22"/>
          <w:szCs w:val="22"/>
          <w:lang w:val="pt-BR"/>
        </w:rPr>
        <w:lastRenderedPageBreak/>
        <w:t>Definição do final do estudo</w:t>
      </w:r>
    </w:p>
    <w:p w14:paraId="00000104" w14:textId="391B54F3" w:rsidR="001D0FAE" w:rsidRDefault="00564123">
      <w:pPr>
        <w:spacing w:line="360" w:lineRule="auto"/>
        <w:rPr>
          <w:rFonts w:ascii="Arial" w:eastAsia="Arial" w:hAnsi="Arial" w:cs="Arial"/>
          <w:sz w:val="22"/>
          <w:szCs w:val="22"/>
          <w:lang w:val="pt-BR"/>
        </w:rPr>
      </w:pPr>
      <w:r w:rsidRPr="00FF1A4C">
        <w:rPr>
          <w:rFonts w:ascii="Arial" w:eastAsia="Arial" w:hAnsi="Arial" w:cs="Arial"/>
          <w:sz w:val="22"/>
          <w:szCs w:val="22"/>
          <w:lang w:val="pt-BR"/>
        </w:rPr>
        <w:t>O final do estudo está definido com o fim do 30</w:t>
      </w:r>
      <w:r w:rsidRPr="00FF1A4C">
        <w:rPr>
          <w:rFonts w:ascii="Noto Sans Symbols" w:eastAsia="Noto Sans Symbols" w:hAnsi="Noto Sans Symbols" w:cs="Noto Sans Symbols"/>
          <w:sz w:val="22"/>
          <w:szCs w:val="22"/>
          <w:lang w:val="pt-BR"/>
        </w:rPr>
        <w:t>°</w:t>
      </w:r>
      <w:r w:rsidRPr="00FF1A4C">
        <w:rPr>
          <w:rFonts w:ascii="Arial" w:eastAsia="Arial" w:hAnsi="Arial" w:cs="Arial"/>
          <w:sz w:val="22"/>
          <w:szCs w:val="22"/>
          <w:lang w:val="pt-BR"/>
        </w:rPr>
        <w:t xml:space="preserve"> dia de acompanhamento do último paciente incluído. A análise de dados será realizada na sequência.</w:t>
      </w:r>
    </w:p>
    <w:p w14:paraId="6896CABD" w14:textId="77777777" w:rsidR="00930CFF" w:rsidRPr="00FF1A4C" w:rsidRDefault="00930CFF">
      <w:pPr>
        <w:spacing w:line="360" w:lineRule="auto"/>
        <w:rPr>
          <w:rFonts w:ascii="Arial" w:eastAsia="Arial" w:hAnsi="Arial" w:cs="Arial"/>
          <w:sz w:val="22"/>
          <w:szCs w:val="22"/>
          <w:lang w:val="pt-BR"/>
        </w:rPr>
      </w:pPr>
    </w:p>
    <w:p w14:paraId="00000107" w14:textId="0FB552E2" w:rsidR="001D0FAE" w:rsidRPr="00FF1A4C" w:rsidRDefault="00564123">
      <w:pPr>
        <w:spacing w:line="360" w:lineRule="auto"/>
        <w:rPr>
          <w:rFonts w:ascii="Arial" w:eastAsia="Arial" w:hAnsi="Arial" w:cs="Arial"/>
          <w:b/>
          <w:color w:val="000000"/>
          <w:sz w:val="32"/>
          <w:szCs w:val="32"/>
          <w:lang w:val="pt-BR"/>
        </w:rPr>
      </w:pPr>
      <w:r w:rsidRPr="00FF1A4C">
        <w:rPr>
          <w:rFonts w:ascii="Arial" w:eastAsia="Arial" w:hAnsi="Arial" w:cs="Arial"/>
          <w:b/>
          <w:color w:val="000000"/>
          <w:sz w:val="32"/>
          <w:szCs w:val="32"/>
          <w:lang w:val="pt-BR"/>
        </w:rPr>
        <w:t xml:space="preserve">10. </w:t>
      </w:r>
      <w:r w:rsidR="000316EF">
        <w:rPr>
          <w:rFonts w:ascii="Arial" w:eastAsia="Arial" w:hAnsi="Arial" w:cs="Arial"/>
          <w:b/>
          <w:color w:val="000000"/>
          <w:sz w:val="32"/>
          <w:szCs w:val="32"/>
          <w:lang w:val="pt-BR"/>
        </w:rPr>
        <w:tab/>
      </w:r>
      <w:r w:rsidRPr="00FF1A4C">
        <w:rPr>
          <w:rFonts w:ascii="Arial" w:eastAsia="Arial" w:hAnsi="Arial" w:cs="Arial"/>
          <w:b/>
          <w:color w:val="000000"/>
          <w:sz w:val="32"/>
          <w:szCs w:val="32"/>
          <w:lang w:val="pt-BR"/>
        </w:rPr>
        <w:t>Considerações estatísticas</w:t>
      </w:r>
    </w:p>
    <w:p w14:paraId="00000108" w14:textId="77777777" w:rsidR="001D0FAE" w:rsidRPr="00FF1A4C" w:rsidRDefault="00564123">
      <w:pPr>
        <w:spacing w:line="360" w:lineRule="auto"/>
        <w:rPr>
          <w:rFonts w:ascii="Arial" w:eastAsia="Arial" w:hAnsi="Arial" w:cs="Arial"/>
          <w:b/>
          <w:color w:val="000000"/>
          <w:sz w:val="22"/>
          <w:szCs w:val="22"/>
          <w:lang w:val="pt-BR"/>
        </w:rPr>
      </w:pPr>
      <w:r w:rsidRPr="00FF1A4C">
        <w:rPr>
          <w:rFonts w:ascii="Arial" w:eastAsia="Arial" w:hAnsi="Arial" w:cs="Arial"/>
          <w:b/>
          <w:color w:val="000000"/>
          <w:sz w:val="22"/>
          <w:szCs w:val="22"/>
          <w:lang w:val="pt-BR"/>
        </w:rPr>
        <w:t>Tamanho da amostra</w:t>
      </w:r>
    </w:p>
    <w:p w14:paraId="0000010B" w14:textId="5B6C45E8" w:rsidR="001D0FAE" w:rsidRPr="00FF1A4C" w:rsidRDefault="00564123">
      <w:pPr>
        <w:spacing w:line="360" w:lineRule="auto"/>
        <w:rPr>
          <w:rFonts w:ascii="Arial" w:eastAsia="Arial" w:hAnsi="Arial" w:cs="Arial"/>
          <w:color w:val="000000"/>
          <w:sz w:val="22"/>
          <w:szCs w:val="22"/>
          <w:lang w:val="pt-BR"/>
        </w:rPr>
      </w:pPr>
      <w:r w:rsidRPr="00FF1A4C">
        <w:rPr>
          <w:rFonts w:ascii="Arial" w:eastAsia="Arial" w:hAnsi="Arial" w:cs="Arial"/>
          <w:color w:val="000000"/>
          <w:sz w:val="22"/>
          <w:szCs w:val="22"/>
          <w:lang w:val="pt-BR"/>
        </w:rPr>
        <w:t>Serão recrutados o maior número possível de centros em cada nação, e será solicitado que incluam todos os doentes aptos durante o período de recrutamento.</w:t>
      </w:r>
      <w:r w:rsidR="000316EF">
        <w:rPr>
          <w:rFonts w:ascii="Arial" w:eastAsia="Arial" w:hAnsi="Arial" w:cs="Arial"/>
          <w:color w:val="000000"/>
          <w:sz w:val="22"/>
          <w:szCs w:val="22"/>
          <w:lang w:val="pt-BR"/>
        </w:rPr>
        <w:t xml:space="preserve"> </w:t>
      </w:r>
      <w:r w:rsidRPr="00FF1A4C">
        <w:rPr>
          <w:rFonts w:ascii="Arial" w:eastAsia="Arial" w:hAnsi="Arial" w:cs="Arial"/>
          <w:color w:val="000000"/>
          <w:sz w:val="22"/>
          <w:szCs w:val="22"/>
          <w:lang w:val="pt-BR"/>
        </w:rPr>
        <w:t>É necessário que no mínimo 10 centros participem em cada país.</w:t>
      </w:r>
      <w:r w:rsidR="000316EF">
        <w:rPr>
          <w:rFonts w:ascii="Arial" w:eastAsia="Arial" w:hAnsi="Arial" w:cs="Arial"/>
          <w:color w:val="000000"/>
          <w:sz w:val="22"/>
          <w:szCs w:val="22"/>
          <w:lang w:val="pt-BR"/>
        </w:rPr>
        <w:t xml:space="preserve"> </w:t>
      </w:r>
      <w:r w:rsidRPr="00FF1A4C">
        <w:rPr>
          <w:rFonts w:ascii="Arial" w:eastAsia="Arial" w:hAnsi="Arial" w:cs="Arial"/>
          <w:color w:val="000000"/>
          <w:sz w:val="22"/>
          <w:szCs w:val="22"/>
          <w:lang w:val="pt-BR"/>
        </w:rPr>
        <w:t>O tamanho de amostra não está calculado, sendo que os modelos estatísticos serão adaptados para a taxa de eventos aferidos na amostra recrutada.</w:t>
      </w:r>
    </w:p>
    <w:p w14:paraId="0000010C" w14:textId="77777777" w:rsidR="001D0FAE" w:rsidRPr="00FF1A4C" w:rsidRDefault="001D0FAE">
      <w:pPr>
        <w:spacing w:line="360" w:lineRule="auto"/>
        <w:rPr>
          <w:rFonts w:ascii="Arial" w:eastAsia="Arial" w:hAnsi="Arial" w:cs="Arial"/>
          <w:b/>
          <w:color w:val="000000"/>
          <w:sz w:val="22"/>
          <w:szCs w:val="22"/>
          <w:u w:val="single"/>
          <w:lang w:val="pt-BR"/>
        </w:rPr>
      </w:pPr>
    </w:p>
    <w:p w14:paraId="0000010D" w14:textId="77777777" w:rsidR="001D0FAE" w:rsidRPr="00FF1A4C" w:rsidRDefault="00564123">
      <w:pPr>
        <w:spacing w:line="360" w:lineRule="auto"/>
        <w:rPr>
          <w:rFonts w:ascii="Arial" w:eastAsia="Arial" w:hAnsi="Arial" w:cs="Arial"/>
          <w:color w:val="000000"/>
          <w:sz w:val="22"/>
          <w:szCs w:val="22"/>
          <w:lang w:val="pt-BR"/>
        </w:rPr>
      </w:pPr>
      <w:r w:rsidRPr="00FF1A4C">
        <w:rPr>
          <w:rFonts w:ascii="Arial" w:eastAsia="Arial" w:hAnsi="Arial" w:cs="Arial"/>
          <w:b/>
          <w:color w:val="000000"/>
          <w:sz w:val="22"/>
          <w:szCs w:val="22"/>
          <w:lang w:val="pt-BR"/>
        </w:rPr>
        <w:t>Análise estatística</w:t>
      </w:r>
    </w:p>
    <w:p w14:paraId="0000010F" w14:textId="760CF48D" w:rsidR="001D0FAE" w:rsidRPr="00FF1A4C" w:rsidRDefault="00564123">
      <w:pPr>
        <w:spacing w:line="360" w:lineRule="auto"/>
        <w:rPr>
          <w:rFonts w:ascii="Arial" w:eastAsia="Arial" w:hAnsi="Arial" w:cs="Arial"/>
          <w:sz w:val="22"/>
          <w:szCs w:val="22"/>
          <w:lang w:val="pt-BR"/>
        </w:rPr>
      </w:pPr>
      <w:r w:rsidRPr="00FF1A4C">
        <w:rPr>
          <w:rFonts w:ascii="Arial" w:eastAsia="Arial" w:hAnsi="Arial" w:cs="Arial"/>
          <w:sz w:val="22"/>
          <w:szCs w:val="22"/>
          <w:lang w:val="pt-BR"/>
        </w:rPr>
        <w:t>Nenhuma comparação será executada entre nações e todos os dados a nível institucional e nacional serão anonimizados antes da publicação. As variáveis categóricas   serão descritas como proporções/percentagens. As variáveis contínuas serão descritas como média e desvio  padrão, se for uma distribuição normal, ou mediana e amplitude interquartil, se forem de distribuição não-normal. A análise univariada será realizada para testar os fatores associados às complicações pós-operatórias, admissão em Unidade de Terapia Intensiva e óbito hospitalar. Modelos de regressão logística binário e modelos multi-nível hierárquico serão construídos para identificar fatores associados de forma independente aos desfechos e ajustar aos possíveis fatores de confusão. Fatores serão inseridos nos modelos com base em plausibilidade biológica e baixa taxa de dados faltantes. Resultados de regressão logística serão reportados como razão de chances ajustada, (sigla em inglês adjusted odds ratio “OR”) com intervalos de confiança de 95%.</w:t>
      </w:r>
      <w:r w:rsidR="000316EF">
        <w:rPr>
          <w:rFonts w:ascii="Arial" w:eastAsia="Arial" w:hAnsi="Arial" w:cs="Arial"/>
          <w:sz w:val="22"/>
          <w:szCs w:val="22"/>
          <w:lang w:val="pt-BR"/>
        </w:rPr>
        <w:t xml:space="preserve"> </w:t>
      </w:r>
      <w:r w:rsidRPr="00FF1A4C">
        <w:rPr>
          <w:rFonts w:ascii="Arial" w:eastAsia="Arial" w:hAnsi="Arial" w:cs="Arial"/>
          <w:sz w:val="22"/>
          <w:szCs w:val="22"/>
          <w:lang w:val="pt-BR"/>
        </w:rPr>
        <w:t>Análises de sensibilidade serão realizadas para explorar possíveis interação entre fatores e avaliar quaisquer efeitos sobre os resultados. Imputação será considerada para importantes variáveis faltantes. Uma análise única está prevista no final do estudo.</w:t>
      </w:r>
    </w:p>
    <w:p w14:paraId="00000110" w14:textId="77777777" w:rsidR="001D0FAE" w:rsidRPr="00FF1A4C" w:rsidRDefault="001D0FAE">
      <w:pPr>
        <w:spacing w:line="360" w:lineRule="auto"/>
        <w:rPr>
          <w:rFonts w:ascii="Arial" w:eastAsia="Arial" w:hAnsi="Arial" w:cs="Arial"/>
          <w:color w:val="005180"/>
          <w:sz w:val="22"/>
          <w:szCs w:val="22"/>
          <w:lang w:val="pt-BR"/>
        </w:rPr>
      </w:pPr>
    </w:p>
    <w:p w14:paraId="00000111" w14:textId="77777777" w:rsidR="001D0FAE" w:rsidRPr="00FF1A4C" w:rsidRDefault="00564123">
      <w:pPr>
        <w:spacing w:line="360" w:lineRule="auto"/>
        <w:rPr>
          <w:rFonts w:ascii="Arial" w:eastAsia="Arial" w:hAnsi="Arial" w:cs="Arial"/>
          <w:color w:val="000000"/>
          <w:sz w:val="22"/>
          <w:szCs w:val="22"/>
          <w:lang w:val="pt-BR"/>
        </w:rPr>
      </w:pPr>
      <w:r w:rsidRPr="00FF1A4C">
        <w:rPr>
          <w:rFonts w:ascii="Arial" w:eastAsia="Arial" w:hAnsi="Arial" w:cs="Arial"/>
          <w:color w:val="000000"/>
          <w:sz w:val="22"/>
          <w:szCs w:val="22"/>
          <w:lang w:val="pt-BR"/>
        </w:rPr>
        <w:t>Uma análise pré especifica e separada será restrita a pacientes submetidas a cesarianas porque este grupo foi previamente identificado como  tendo maus resultados comparados com países com rendimentos altos (High income countries HIC).</w:t>
      </w:r>
    </w:p>
    <w:p w14:paraId="43C60F83" w14:textId="2A498508" w:rsidR="007F402B" w:rsidRDefault="007F402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color w:val="000000"/>
          <w:sz w:val="32"/>
          <w:szCs w:val="32"/>
          <w:lang w:val="pt-BR"/>
        </w:rPr>
      </w:pPr>
      <w:r>
        <w:rPr>
          <w:rFonts w:ascii="Arial" w:eastAsia="Arial" w:hAnsi="Arial" w:cs="Arial"/>
          <w:b/>
          <w:color w:val="000000"/>
          <w:sz w:val="32"/>
          <w:szCs w:val="32"/>
          <w:lang w:val="pt-BR"/>
        </w:rPr>
        <w:br w:type="page"/>
      </w:r>
    </w:p>
    <w:p w14:paraId="00000116" w14:textId="070CC384" w:rsidR="001D0FAE" w:rsidRPr="00FF1A4C" w:rsidRDefault="00564123">
      <w:pPr>
        <w:spacing w:line="360" w:lineRule="auto"/>
        <w:rPr>
          <w:rFonts w:ascii="Arial" w:eastAsia="Arial" w:hAnsi="Arial" w:cs="Arial"/>
          <w:b/>
          <w:color w:val="000000"/>
          <w:sz w:val="32"/>
          <w:szCs w:val="32"/>
          <w:lang w:val="pt-BR"/>
        </w:rPr>
      </w:pPr>
      <w:r w:rsidRPr="00FF1A4C">
        <w:rPr>
          <w:rFonts w:ascii="Arial" w:eastAsia="Arial" w:hAnsi="Arial" w:cs="Arial"/>
          <w:b/>
          <w:color w:val="000000"/>
          <w:sz w:val="32"/>
          <w:szCs w:val="32"/>
          <w:lang w:val="pt-BR"/>
        </w:rPr>
        <w:lastRenderedPageBreak/>
        <w:t xml:space="preserve">11.0 </w:t>
      </w:r>
      <w:r w:rsidR="000316EF">
        <w:rPr>
          <w:rFonts w:ascii="Arial" w:eastAsia="Arial" w:hAnsi="Arial" w:cs="Arial"/>
          <w:b/>
          <w:color w:val="000000"/>
          <w:sz w:val="32"/>
          <w:szCs w:val="32"/>
          <w:lang w:val="pt-BR"/>
        </w:rPr>
        <w:tab/>
      </w:r>
      <w:r w:rsidR="000316EF">
        <w:rPr>
          <w:rFonts w:ascii="Arial" w:eastAsia="Arial" w:hAnsi="Arial" w:cs="Arial"/>
          <w:b/>
          <w:color w:val="000000"/>
          <w:sz w:val="32"/>
          <w:szCs w:val="32"/>
          <w:lang w:val="pt-BR"/>
        </w:rPr>
        <w:tab/>
      </w:r>
      <w:r w:rsidRPr="00FF1A4C">
        <w:rPr>
          <w:rFonts w:ascii="Arial" w:eastAsia="Arial" w:hAnsi="Arial" w:cs="Arial"/>
          <w:b/>
          <w:color w:val="000000"/>
          <w:sz w:val="32"/>
          <w:szCs w:val="32"/>
          <w:lang w:val="pt-BR"/>
        </w:rPr>
        <w:t>Ética</w:t>
      </w:r>
    </w:p>
    <w:p w14:paraId="0000011A" w14:textId="6A4E7018" w:rsidR="001D0FAE" w:rsidRPr="00FF1A4C" w:rsidRDefault="00564123" w:rsidP="000316EF">
      <w:pPr>
        <w:spacing w:line="360" w:lineRule="auto"/>
        <w:jc w:val="both"/>
        <w:rPr>
          <w:rFonts w:ascii="Arial" w:eastAsia="Arial" w:hAnsi="Arial" w:cs="Arial"/>
          <w:color w:val="000000"/>
          <w:sz w:val="22"/>
          <w:szCs w:val="22"/>
          <w:lang w:val="pt-BR"/>
        </w:rPr>
      </w:pPr>
      <w:r w:rsidRPr="00FF1A4C">
        <w:rPr>
          <w:rFonts w:ascii="Arial" w:eastAsia="Arial" w:hAnsi="Arial" w:cs="Arial"/>
          <w:sz w:val="22"/>
          <w:szCs w:val="22"/>
          <w:lang w:val="pt-BR"/>
        </w:rPr>
        <w:t xml:space="preserve">Prevê-se que haja uma variação nos requerimentos éticos entre as nações participantes, sendo que  o estudo será conduzido em alinhamento com os requisitos regulamentares legais locais.  </w:t>
      </w:r>
      <w:r w:rsidRPr="00FF1A4C">
        <w:rPr>
          <w:rFonts w:ascii="Arial" w:eastAsia="Arial" w:hAnsi="Arial" w:cs="Arial"/>
          <w:color w:val="000000"/>
          <w:sz w:val="22"/>
          <w:szCs w:val="22"/>
          <w:lang w:val="pt-BR"/>
        </w:rPr>
        <w:t>Em estudos anteriores do mesmo design em mais de 80 países, a maioria das nações optou por realizar o estudo</w:t>
      </w:r>
      <w:r w:rsidRPr="00FF1A4C">
        <w:rPr>
          <w:rFonts w:ascii="Arial" w:eastAsia="Arial" w:hAnsi="Arial" w:cs="Arial"/>
          <w:color w:val="980F53"/>
          <w:sz w:val="22"/>
          <w:szCs w:val="22"/>
          <w:lang w:val="pt-BR"/>
        </w:rPr>
        <w:t xml:space="preserve"> </w:t>
      </w:r>
      <w:r w:rsidRPr="00FF1A4C">
        <w:rPr>
          <w:rFonts w:ascii="Arial" w:eastAsia="Arial" w:hAnsi="Arial" w:cs="Arial"/>
          <w:color w:val="000000"/>
          <w:sz w:val="22"/>
          <w:szCs w:val="22"/>
          <w:lang w:val="pt-BR"/>
        </w:rPr>
        <w:t>sem o consentimento do paciente a nível individual.</w:t>
      </w:r>
    </w:p>
    <w:p w14:paraId="0000011B" w14:textId="08194EFB" w:rsidR="001D0FAE" w:rsidRDefault="00564123" w:rsidP="000316EF">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t>Os centros não terão permissão para iniciar o estudo sem as aprovações finais éticas ou regulatórias.</w:t>
      </w:r>
    </w:p>
    <w:p w14:paraId="54C011EB" w14:textId="77777777" w:rsidR="006C3EC2" w:rsidRPr="00FF1A4C" w:rsidRDefault="006C3EC2" w:rsidP="000316EF">
      <w:pPr>
        <w:spacing w:line="360" w:lineRule="auto"/>
        <w:jc w:val="both"/>
        <w:rPr>
          <w:rFonts w:ascii="Arial" w:eastAsia="Arial" w:hAnsi="Arial" w:cs="Arial"/>
          <w:color w:val="000000"/>
          <w:sz w:val="22"/>
          <w:szCs w:val="22"/>
          <w:lang w:val="pt-BR"/>
        </w:rPr>
      </w:pPr>
    </w:p>
    <w:p w14:paraId="0000011C" w14:textId="77777777" w:rsidR="001D0FAE" w:rsidRPr="00FF1A4C" w:rsidRDefault="00564123" w:rsidP="000316EF">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t xml:space="preserve">Asseguraremos que este estudo será conduzido em concordância com os Princípios da Declaração de Helsinque alterada em Tóquio (1975), Veneza (1983), Hong Kong (1989), África do Sul (1996), Edimburgo (2000), Cidade de Washington (2002), Tóquio (2004), Seul (2008), e Fortaleza (2013) como está descrito no seguinte site na internet. O estudo </w:t>
      </w:r>
      <w:r w:rsidRPr="00FF1A4C">
        <w:rPr>
          <w:rFonts w:ascii="Arial" w:eastAsia="Arial" w:hAnsi="Arial" w:cs="Arial"/>
          <w:color w:val="980F53"/>
          <w:sz w:val="22"/>
          <w:szCs w:val="22"/>
          <w:lang w:val="pt-BR"/>
        </w:rPr>
        <w:t>cumprirá</w:t>
      </w:r>
      <w:r w:rsidRPr="00FF1A4C">
        <w:rPr>
          <w:rFonts w:ascii="Arial" w:eastAsia="Arial" w:hAnsi="Arial" w:cs="Arial"/>
          <w:color w:val="000000"/>
          <w:sz w:val="22"/>
          <w:szCs w:val="22"/>
          <w:lang w:val="pt-BR"/>
        </w:rPr>
        <w:t xml:space="preserve"> com os princípios descritos nos documentos Guidelines for Good Clinical Practice ICH Tripartite Guideline/ nas diretrizes gerais de boas práticas clinicas Conferência Internacional </w:t>
      </w:r>
      <w:r w:rsidRPr="00FF1A4C">
        <w:rPr>
          <w:rFonts w:ascii="Arial" w:eastAsia="Arial" w:hAnsi="Arial" w:cs="Arial"/>
          <w:color w:val="000000"/>
          <w:sz w:val="22"/>
          <w:szCs w:val="22"/>
          <w:highlight w:val="white"/>
          <w:lang w:val="pt-BR"/>
        </w:rPr>
        <w:t>sobre Harmonização (CIH) Tripartido (Janeiro 1997).</w:t>
      </w:r>
    </w:p>
    <w:p w14:paraId="0000011D" w14:textId="77777777" w:rsidR="001D0FAE" w:rsidRPr="00FF1A4C" w:rsidRDefault="001D0FAE">
      <w:pPr>
        <w:rPr>
          <w:rFonts w:ascii="Arial" w:eastAsia="Arial" w:hAnsi="Arial" w:cs="Arial"/>
          <w:color w:val="000000"/>
          <w:sz w:val="22"/>
          <w:szCs w:val="22"/>
          <w:highlight w:val="white"/>
          <w:lang w:val="pt-BR"/>
        </w:rPr>
      </w:pPr>
    </w:p>
    <w:p w14:paraId="0000011E" w14:textId="2E1A0E67" w:rsidR="001D0FAE" w:rsidRPr="00FF1A4C" w:rsidRDefault="00564123">
      <w:pPr>
        <w:rPr>
          <w:rFonts w:ascii="Arial" w:eastAsia="Arial" w:hAnsi="Arial" w:cs="Arial"/>
          <w:b/>
          <w:color w:val="000000"/>
          <w:sz w:val="32"/>
          <w:szCs w:val="32"/>
          <w:highlight w:val="white"/>
          <w:lang w:val="pt-BR"/>
        </w:rPr>
      </w:pPr>
      <w:r w:rsidRPr="00FF1A4C">
        <w:rPr>
          <w:rFonts w:ascii="Arial" w:eastAsia="Arial" w:hAnsi="Arial" w:cs="Arial"/>
          <w:b/>
          <w:color w:val="000000"/>
          <w:sz w:val="32"/>
          <w:szCs w:val="32"/>
          <w:highlight w:val="white"/>
          <w:lang w:val="pt-BR"/>
        </w:rPr>
        <w:t xml:space="preserve">12. </w:t>
      </w:r>
      <w:r w:rsidR="000316EF">
        <w:rPr>
          <w:rFonts w:ascii="Arial" w:eastAsia="Arial" w:hAnsi="Arial" w:cs="Arial"/>
          <w:b/>
          <w:color w:val="000000"/>
          <w:sz w:val="32"/>
          <w:szCs w:val="32"/>
          <w:highlight w:val="white"/>
          <w:lang w:val="pt-BR"/>
        </w:rPr>
        <w:tab/>
      </w:r>
      <w:r w:rsidRPr="00FF1A4C">
        <w:rPr>
          <w:rFonts w:ascii="Arial" w:eastAsia="Arial" w:hAnsi="Arial" w:cs="Arial"/>
          <w:b/>
          <w:color w:val="000000"/>
          <w:sz w:val="32"/>
          <w:szCs w:val="32"/>
          <w:highlight w:val="white"/>
          <w:lang w:val="pt-BR"/>
        </w:rPr>
        <w:t>Manipulação de dados e manutenção de registros</w:t>
      </w:r>
    </w:p>
    <w:p w14:paraId="00000120" w14:textId="77777777" w:rsidR="001D0FAE" w:rsidRPr="00FF1A4C" w:rsidRDefault="00564123" w:rsidP="000316EF">
      <w:pPr>
        <w:spacing w:line="360" w:lineRule="auto"/>
        <w:jc w:val="both"/>
        <w:rPr>
          <w:rFonts w:ascii="Arial" w:eastAsia="Arial" w:hAnsi="Arial" w:cs="Arial"/>
          <w:b/>
          <w:color w:val="3C3C3C"/>
          <w:sz w:val="22"/>
          <w:szCs w:val="22"/>
          <w:lang w:val="pt-BR"/>
        </w:rPr>
      </w:pPr>
      <w:r w:rsidRPr="00FF1A4C">
        <w:rPr>
          <w:rFonts w:ascii="Arial" w:eastAsia="Arial" w:hAnsi="Arial" w:cs="Arial"/>
          <w:b/>
          <w:color w:val="000000"/>
          <w:sz w:val="22"/>
          <w:szCs w:val="22"/>
          <w:highlight w:val="white"/>
          <w:lang w:val="pt-BR"/>
        </w:rPr>
        <w:t>Gestão de Dados</w:t>
      </w:r>
    </w:p>
    <w:p w14:paraId="00000121" w14:textId="77777777" w:rsidR="001D0FAE" w:rsidRPr="00FF1A4C" w:rsidRDefault="00564123" w:rsidP="000316EF">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t xml:space="preserve">Dados serão recolhidos em CRF em formato de papel e inseridos na base de dados do estudo, onde só dados anônimos serão recolhidos. Em cada centro será mantido um arquivo no local de investigação que inclui o protocolo de estudo, registro de delegação local, CRFs, documentos da aprovação dos requisitos regulamentares relevantes, registro de rastreio/triagem e lista de pacientes. Os documentos específicos do estudo estão disponíveis para </w:t>
      </w:r>
      <w:r w:rsidRPr="00FF1A4C">
        <w:rPr>
          <w:rFonts w:ascii="Arial" w:eastAsia="Arial" w:hAnsi="Arial" w:cs="Arial"/>
          <w:i/>
          <w:color w:val="000000"/>
          <w:sz w:val="22"/>
          <w:szCs w:val="22"/>
          <w:lang w:val="pt-BR"/>
        </w:rPr>
        <w:t xml:space="preserve">download </w:t>
      </w:r>
      <w:r w:rsidRPr="00FF1A4C">
        <w:rPr>
          <w:rFonts w:ascii="Arial" w:eastAsia="Arial" w:hAnsi="Arial" w:cs="Arial"/>
          <w:color w:val="000000"/>
          <w:sz w:val="22"/>
          <w:szCs w:val="22"/>
          <w:lang w:val="pt-BR"/>
        </w:rPr>
        <w:t>no website do estudo LASOS. LASOS CRFs serão armazenados de forma segura num armário chaveado e serão manipulados  somente pela equipe clínica familiarizada com a coleta e gestão dos dados.</w:t>
      </w:r>
    </w:p>
    <w:p w14:paraId="00000125" w14:textId="77777777" w:rsidR="001D0FAE" w:rsidRPr="00FF1A4C" w:rsidRDefault="001D0FAE" w:rsidP="000316EF">
      <w:pPr>
        <w:spacing w:line="360" w:lineRule="auto"/>
        <w:jc w:val="both"/>
        <w:rPr>
          <w:rFonts w:ascii="Arial" w:eastAsia="Arial" w:hAnsi="Arial" w:cs="Arial"/>
          <w:b/>
          <w:color w:val="000000"/>
          <w:sz w:val="22"/>
          <w:szCs w:val="22"/>
          <w:lang w:val="pt-BR"/>
        </w:rPr>
      </w:pPr>
    </w:p>
    <w:p w14:paraId="00000126" w14:textId="77777777" w:rsidR="001D0FAE" w:rsidRPr="00FF1A4C" w:rsidRDefault="00564123" w:rsidP="000316EF">
      <w:pPr>
        <w:spacing w:line="360" w:lineRule="auto"/>
        <w:jc w:val="both"/>
        <w:rPr>
          <w:rFonts w:ascii="Arial" w:eastAsia="Arial" w:hAnsi="Arial" w:cs="Arial"/>
          <w:b/>
          <w:color w:val="000000"/>
          <w:sz w:val="22"/>
          <w:szCs w:val="22"/>
          <w:lang w:val="pt-BR"/>
        </w:rPr>
      </w:pPr>
      <w:r w:rsidRPr="00FF1A4C">
        <w:rPr>
          <w:rFonts w:ascii="Arial" w:eastAsia="Arial" w:hAnsi="Arial" w:cs="Arial"/>
          <w:b/>
          <w:color w:val="000000"/>
          <w:sz w:val="22"/>
          <w:szCs w:val="22"/>
          <w:lang w:val="pt-BR"/>
        </w:rPr>
        <w:t>Fonte de Dados</w:t>
      </w:r>
    </w:p>
    <w:p w14:paraId="00000127" w14:textId="677C3E95" w:rsidR="001D0FAE" w:rsidRDefault="00564123" w:rsidP="000316EF">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t>Uma vez que somente dados clínicos serão recolhidos, os CRFs do estudo serão preenchidos baseados no prontuário médico e suas fichas, que são consideradas como a fonte de dados para este estudo.</w:t>
      </w:r>
    </w:p>
    <w:p w14:paraId="2479CEA5" w14:textId="77777777" w:rsidR="006C3EC2" w:rsidRPr="00FF1A4C" w:rsidRDefault="006C3EC2" w:rsidP="000316EF">
      <w:pPr>
        <w:spacing w:line="360" w:lineRule="auto"/>
        <w:jc w:val="both"/>
        <w:rPr>
          <w:rFonts w:ascii="Arial" w:eastAsia="Arial" w:hAnsi="Arial" w:cs="Arial"/>
          <w:color w:val="000000"/>
          <w:sz w:val="22"/>
          <w:szCs w:val="22"/>
          <w:lang w:val="pt-BR"/>
        </w:rPr>
      </w:pPr>
    </w:p>
    <w:p w14:paraId="00000128" w14:textId="77777777" w:rsidR="001D0FAE" w:rsidRPr="00FF1A4C" w:rsidRDefault="00564123" w:rsidP="000316EF">
      <w:pPr>
        <w:spacing w:line="360" w:lineRule="auto"/>
        <w:jc w:val="both"/>
        <w:rPr>
          <w:rFonts w:ascii="Arial" w:eastAsia="Arial" w:hAnsi="Arial" w:cs="Arial"/>
          <w:b/>
          <w:color w:val="000000"/>
          <w:sz w:val="22"/>
          <w:szCs w:val="22"/>
          <w:lang w:val="pt-BR"/>
        </w:rPr>
      </w:pPr>
      <w:r w:rsidRPr="00FF1A4C">
        <w:rPr>
          <w:rFonts w:ascii="Arial" w:eastAsia="Arial" w:hAnsi="Arial" w:cs="Arial"/>
          <w:b/>
          <w:color w:val="000000"/>
          <w:sz w:val="22"/>
          <w:szCs w:val="22"/>
          <w:lang w:val="pt-BR"/>
        </w:rPr>
        <w:t>Confidencialidade</w:t>
      </w:r>
    </w:p>
    <w:p w14:paraId="0000012D" w14:textId="5C581E98" w:rsidR="001D0FAE" w:rsidRPr="00FF1A4C" w:rsidRDefault="00564123" w:rsidP="000316EF">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t xml:space="preserve">Todos os dados identificáveis recolhidos, processados e armazenados para o propósito do projeto permanecerão sempre confidenciais e estarão em cumprimento com o Ato de Proteção de Dados, Regulação Geral de Proteção de Dados, NHS (Sistema Nacional de Saúde) Caldecott Principles, UK Politica de Estrutura paraInvestigação de Saúde e </w:t>
      </w:r>
      <w:r w:rsidRPr="00FF1A4C">
        <w:rPr>
          <w:rFonts w:ascii="Arial" w:eastAsia="Arial" w:hAnsi="Arial" w:cs="Arial"/>
          <w:color w:val="000000"/>
          <w:sz w:val="22"/>
          <w:szCs w:val="22"/>
          <w:lang w:val="pt-BR"/>
        </w:rPr>
        <w:lastRenderedPageBreak/>
        <w:t>Cuidados Sociais, e as condições de Comissão de Ética de Investigação de opinião favorável (quando for apropriado).</w:t>
      </w:r>
      <w:r w:rsidR="000316EF">
        <w:rPr>
          <w:rFonts w:ascii="Arial" w:eastAsia="Arial" w:hAnsi="Arial" w:cs="Arial"/>
          <w:color w:val="000000"/>
          <w:sz w:val="22"/>
          <w:szCs w:val="22"/>
          <w:lang w:val="pt-BR"/>
        </w:rPr>
        <w:t xml:space="preserve"> </w:t>
      </w:r>
      <w:r w:rsidRPr="00FF1A4C">
        <w:rPr>
          <w:rFonts w:ascii="Arial" w:eastAsia="Arial" w:hAnsi="Arial" w:cs="Arial"/>
          <w:color w:val="000000"/>
          <w:sz w:val="22"/>
          <w:szCs w:val="22"/>
          <w:lang w:val="pt-BR"/>
        </w:rPr>
        <w:t>Os dados serão anonimizados pela equipe de pesquisa antes da transferência para o grupo de gestão do estudo LASOS.</w:t>
      </w:r>
      <w:r w:rsidR="000316EF">
        <w:rPr>
          <w:rFonts w:ascii="Arial" w:eastAsia="Arial" w:hAnsi="Arial" w:cs="Arial"/>
          <w:color w:val="000000"/>
          <w:sz w:val="22"/>
          <w:szCs w:val="22"/>
          <w:lang w:val="pt-BR"/>
        </w:rPr>
        <w:t xml:space="preserve"> </w:t>
      </w:r>
      <w:r w:rsidRPr="00FF1A4C">
        <w:rPr>
          <w:rFonts w:ascii="Arial" w:eastAsia="Arial" w:hAnsi="Arial" w:cs="Arial"/>
          <w:color w:val="000000"/>
          <w:sz w:val="22"/>
          <w:szCs w:val="22"/>
          <w:lang w:val="pt-BR"/>
        </w:rPr>
        <w:t xml:space="preserve">O acesso ao sistema de inserção de dados será protegido através de nome de usuário e senha, fornecidos durante o processo de registro individualmente para cada investigador local. Todos os dados eletrônicos transferidos entre centros participantes e o centro coordenador serão encriptados através do protocolo SSL 3.0 (HTTPS). A segurança de computadores portáteis e desktops será mantida através do uso de nome de usuário e senha. </w:t>
      </w:r>
      <w:r w:rsidR="000316EF">
        <w:rPr>
          <w:rFonts w:ascii="Arial" w:eastAsia="Arial" w:hAnsi="Arial" w:cs="Arial"/>
          <w:color w:val="000000"/>
          <w:sz w:val="22"/>
          <w:szCs w:val="22"/>
          <w:lang w:val="pt-BR"/>
        </w:rPr>
        <w:t xml:space="preserve"> </w:t>
      </w:r>
      <w:r w:rsidRPr="00FF1A4C">
        <w:rPr>
          <w:rFonts w:ascii="Arial" w:eastAsia="Arial" w:hAnsi="Arial" w:cs="Arial"/>
          <w:color w:val="000000"/>
          <w:sz w:val="22"/>
          <w:szCs w:val="22"/>
          <w:lang w:val="pt-BR"/>
        </w:rPr>
        <w:t>As estruturas da base de dados possuem certificação de padrão internacional para a transferência de dados nos cuidados de saúde:  ISO 27001, ISO 14001 e PCI DSS. No momento de registro no portal da base de dados, todos os usuários irão conferir os dados digitados e assinarão eletronicamente para confirmar que estão cumprindo as regulamentações. A compartilhamento de dados de centros individuais serão assinados pelo coordenador local</w:t>
      </w:r>
      <w:r w:rsidRPr="00FF1A4C">
        <w:rPr>
          <w:rFonts w:ascii="Arial" w:eastAsia="Arial" w:hAnsi="Arial" w:cs="Arial"/>
          <w:color w:val="2E7116"/>
          <w:sz w:val="22"/>
          <w:szCs w:val="22"/>
          <w:lang w:val="pt-BR"/>
        </w:rPr>
        <w:t>.</w:t>
      </w:r>
    </w:p>
    <w:p w14:paraId="00000131" w14:textId="77777777" w:rsidR="001D0FAE" w:rsidRDefault="001D0FAE">
      <w:pPr>
        <w:spacing w:line="360" w:lineRule="auto"/>
        <w:jc w:val="both"/>
        <w:rPr>
          <w:rFonts w:ascii="Arial" w:eastAsia="Arial" w:hAnsi="Arial" w:cs="Arial"/>
          <w:color w:val="000000"/>
          <w:sz w:val="22"/>
          <w:szCs w:val="22"/>
          <w:lang w:val="pt-BR"/>
        </w:rPr>
      </w:pPr>
    </w:p>
    <w:p w14:paraId="57620341" w14:textId="6F29CCA5" w:rsidR="00A14D27" w:rsidRDefault="00A14D27">
      <w:pPr>
        <w:spacing w:line="360" w:lineRule="auto"/>
        <w:jc w:val="both"/>
        <w:rPr>
          <w:rFonts w:ascii="Arial" w:eastAsia="Arial" w:hAnsi="Arial" w:cs="Arial"/>
          <w:b/>
          <w:color w:val="000000"/>
          <w:sz w:val="22"/>
          <w:szCs w:val="22"/>
          <w:lang w:val="pt-BR"/>
        </w:rPr>
      </w:pPr>
      <w:r w:rsidRPr="00FF1A4C">
        <w:rPr>
          <w:rFonts w:ascii="Arial" w:eastAsia="Arial" w:hAnsi="Arial" w:cs="Arial"/>
          <w:b/>
          <w:color w:val="000000"/>
          <w:sz w:val="22"/>
          <w:szCs w:val="22"/>
          <w:lang w:val="pt-BR"/>
        </w:rPr>
        <w:t>Retenção</w:t>
      </w:r>
      <w:r>
        <w:rPr>
          <w:rFonts w:ascii="Arial" w:eastAsia="Arial" w:hAnsi="Arial" w:cs="Arial"/>
          <w:b/>
          <w:color w:val="000000"/>
          <w:sz w:val="22"/>
          <w:szCs w:val="22"/>
          <w:lang w:val="pt-BR"/>
        </w:rPr>
        <w:t xml:space="preserve"> de registros e arquivamento</w:t>
      </w:r>
    </w:p>
    <w:p w14:paraId="1D01F53C" w14:textId="6675F9DB" w:rsidR="00A14D27" w:rsidRPr="00A14D27" w:rsidRDefault="00A14D27">
      <w:pPr>
        <w:spacing w:line="360" w:lineRule="auto"/>
        <w:jc w:val="both"/>
        <w:rPr>
          <w:rFonts w:ascii="Arial" w:eastAsia="Arial" w:hAnsi="Arial" w:cs="Arial"/>
          <w:color w:val="000000"/>
          <w:sz w:val="22"/>
          <w:szCs w:val="22"/>
          <w:lang w:val="pt-BR"/>
        </w:rPr>
      </w:pPr>
      <w:r>
        <w:rPr>
          <w:rFonts w:ascii="Arial" w:eastAsia="Arial" w:hAnsi="Arial" w:cs="Arial"/>
          <w:color w:val="000000"/>
          <w:sz w:val="22"/>
          <w:szCs w:val="22"/>
          <w:lang w:val="pt-BR"/>
        </w:rPr>
        <w:t>Todos os documentos e informa</w:t>
      </w:r>
      <w:r w:rsidRPr="00A14D27">
        <w:rPr>
          <w:rFonts w:ascii="Arial" w:eastAsia="Arial" w:hAnsi="Arial" w:cs="Arial"/>
          <w:color w:val="000000"/>
          <w:sz w:val="22"/>
          <w:szCs w:val="22"/>
          <w:lang w:val="pt-BR"/>
        </w:rPr>
        <w:t>ç</w:t>
      </w:r>
      <w:r w:rsidRPr="00FF1A4C">
        <w:rPr>
          <w:rFonts w:ascii="Arial" w:eastAsia="Arial" w:hAnsi="Arial" w:cs="Arial"/>
          <w:color w:val="000000"/>
          <w:sz w:val="22"/>
          <w:szCs w:val="22"/>
          <w:lang w:val="pt-BR"/>
        </w:rPr>
        <w:t>ão</w:t>
      </w:r>
      <w:r>
        <w:rPr>
          <w:rFonts w:ascii="Arial" w:eastAsia="Arial" w:hAnsi="Arial" w:cs="Arial"/>
          <w:color w:val="000000"/>
          <w:sz w:val="22"/>
          <w:szCs w:val="22"/>
          <w:lang w:val="pt-BR"/>
        </w:rPr>
        <w:t xml:space="preserve">/dados relacionados com o estudo </w:t>
      </w:r>
      <w:r w:rsidRPr="00FF1A4C">
        <w:rPr>
          <w:rFonts w:ascii="Arial" w:eastAsia="Arial" w:hAnsi="Arial" w:cs="Arial"/>
          <w:color w:val="000000"/>
          <w:sz w:val="22"/>
          <w:szCs w:val="22"/>
          <w:lang w:val="pt-BR"/>
        </w:rPr>
        <w:t>serão arquivados</w:t>
      </w:r>
      <w:r>
        <w:rPr>
          <w:rFonts w:ascii="Arial" w:eastAsia="Arial" w:hAnsi="Arial" w:cs="Arial"/>
          <w:color w:val="000000"/>
          <w:sz w:val="22"/>
          <w:szCs w:val="22"/>
          <w:lang w:val="pt-BR"/>
        </w:rPr>
        <w:t xml:space="preserve"> por dois anos depois de os resultados do estudo principal serem publicados e depois </w:t>
      </w:r>
      <w:r w:rsidRPr="00FF1A4C">
        <w:rPr>
          <w:rFonts w:ascii="Arial" w:eastAsia="Arial" w:hAnsi="Arial" w:cs="Arial"/>
          <w:color w:val="000000"/>
          <w:sz w:val="22"/>
          <w:szCs w:val="22"/>
          <w:lang w:val="pt-BR"/>
        </w:rPr>
        <w:t>serão</w:t>
      </w:r>
      <w:r>
        <w:rPr>
          <w:rFonts w:ascii="Arial" w:eastAsia="Arial" w:hAnsi="Arial" w:cs="Arial"/>
          <w:color w:val="000000"/>
          <w:sz w:val="22"/>
          <w:szCs w:val="22"/>
          <w:lang w:val="pt-BR"/>
        </w:rPr>
        <w:t xml:space="preserve"> ent</w:t>
      </w:r>
      <w:r w:rsidRPr="00FF1A4C">
        <w:rPr>
          <w:rFonts w:ascii="Arial" w:eastAsia="Arial" w:hAnsi="Arial" w:cs="Arial"/>
          <w:color w:val="000000"/>
          <w:sz w:val="22"/>
          <w:szCs w:val="22"/>
          <w:lang w:val="pt-BR"/>
        </w:rPr>
        <w:t>ão</w:t>
      </w:r>
      <w:r>
        <w:rPr>
          <w:rFonts w:ascii="Arial" w:eastAsia="Arial" w:hAnsi="Arial" w:cs="Arial"/>
          <w:color w:val="000000"/>
          <w:sz w:val="22"/>
          <w:szCs w:val="22"/>
          <w:lang w:val="pt-BR"/>
        </w:rPr>
        <w:t xml:space="preserve"> arquivados ou destruidos pelos hospitais participantes, de acordo com as regras locais de casa hospital. Dados electronicos </w:t>
      </w:r>
      <w:r w:rsidRPr="00FF1A4C">
        <w:rPr>
          <w:rFonts w:ascii="Arial" w:eastAsia="Arial" w:hAnsi="Arial" w:cs="Arial"/>
          <w:color w:val="000000"/>
          <w:sz w:val="22"/>
          <w:szCs w:val="22"/>
          <w:lang w:val="pt-BR"/>
        </w:rPr>
        <w:t>serão</w:t>
      </w:r>
      <w:r>
        <w:rPr>
          <w:rFonts w:ascii="Arial" w:eastAsia="Arial" w:hAnsi="Arial" w:cs="Arial"/>
          <w:color w:val="000000"/>
          <w:sz w:val="22"/>
          <w:szCs w:val="22"/>
          <w:lang w:val="pt-BR"/>
        </w:rPr>
        <w:t xml:space="preserve"> arquivados por tempo indefinido.</w:t>
      </w:r>
    </w:p>
    <w:p w14:paraId="49A3690D" w14:textId="77777777" w:rsidR="00A14D27" w:rsidRPr="00FF1A4C" w:rsidRDefault="00A14D27">
      <w:pPr>
        <w:spacing w:line="360" w:lineRule="auto"/>
        <w:jc w:val="both"/>
        <w:rPr>
          <w:rFonts w:ascii="Arial" w:eastAsia="Arial" w:hAnsi="Arial" w:cs="Arial"/>
          <w:color w:val="000000"/>
          <w:sz w:val="22"/>
          <w:szCs w:val="22"/>
          <w:lang w:val="pt-BR"/>
        </w:rPr>
      </w:pPr>
    </w:p>
    <w:p w14:paraId="111CBFF3" w14:textId="3B9A869C" w:rsidR="00B159BE" w:rsidRDefault="00564123" w:rsidP="000316EF">
      <w:pPr>
        <w:spacing w:line="360" w:lineRule="auto"/>
        <w:rPr>
          <w:rFonts w:ascii="Arial" w:eastAsia="Arial" w:hAnsi="Arial" w:cs="Arial"/>
          <w:sz w:val="22"/>
          <w:szCs w:val="22"/>
          <w:lang w:val="pt-BR"/>
        </w:rPr>
      </w:pPr>
      <w:r w:rsidRPr="00FF1A4C">
        <w:rPr>
          <w:rFonts w:ascii="Arial" w:eastAsia="Arial" w:hAnsi="Arial" w:cs="Arial"/>
          <w:b/>
          <w:sz w:val="22"/>
          <w:szCs w:val="22"/>
          <w:lang w:val="pt-BR"/>
        </w:rPr>
        <w:t>Gestão de dados e domínio</w:t>
      </w:r>
      <w:r w:rsidRPr="00FF1A4C">
        <w:rPr>
          <w:rFonts w:ascii="Arial" w:eastAsia="Arial" w:hAnsi="Arial" w:cs="Arial"/>
          <w:sz w:val="22"/>
          <w:szCs w:val="22"/>
          <w:lang w:val="pt-BR"/>
        </w:rPr>
        <w:t xml:space="preserve"> </w:t>
      </w:r>
    </w:p>
    <w:p w14:paraId="00000135" w14:textId="31692F4F" w:rsidR="001D0FAE" w:rsidRPr="000316EF" w:rsidRDefault="00564123">
      <w:pPr>
        <w:spacing w:line="360" w:lineRule="auto"/>
        <w:jc w:val="both"/>
        <w:rPr>
          <w:rFonts w:ascii="Arial" w:eastAsia="Arial" w:hAnsi="Arial" w:cs="Arial"/>
          <w:sz w:val="22"/>
          <w:szCs w:val="22"/>
          <w:lang w:val="pt-BR"/>
        </w:rPr>
      </w:pPr>
      <w:r w:rsidRPr="00FF1A4C">
        <w:rPr>
          <w:rFonts w:ascii="Arial" w:eastAsia="Arial" w:hAnsi="Arial" w:cs="Arial"/>
          <w:sz w:val="22"/>
          <w:szCs w:val="22"/>
          <w:lang w:val="pt-BR"/>
        </w:rPr>
        <w:t>Alinhado com os princípios de preservação e partilha de dados, o comitê responsável irá, depois da publicação principal, referente ao conjunto geral dos dados, considerar todos os pedidos razoáveis para conduzir uma análise secundária.  As primeiras considerações para tais decisões serão a qualidade e valor de cada proposta de análise. Somente o sumário de dados serão apresentados publicamente e todos os dados a nível de pacientes, nível nacional e a nível institucional serão estritamente anônimos.</w:t>
      </w:r>
      <w:r w:rsidR="000316EF">
        <w:rPr>
          <w:rFonts w:ascii="Arial" w:eastAsia="Arial" w:hAnsi="Arial" w:cs="Arial"/>
          <w:sz w:val="22"/>
          <w:szCs w:val="22"/>
          <w:lang w:val="pt-BR"/>
        </w:rPr>
        <w:t xml:space="preserve"> </w:t>
      </w:r>
      <w:r w:rsidRPr="00FF1A4C">
        <w:rPr>
          <w:rFonts w:ascii="Arial" w:eastAsia="Arial" w:hAnsi="Arial" w:cs="Arial"/>
          <w:sz w:val="22"/>
          <w:szCs w:val="22"/>
          <w:lang w:val="pt-BR"/>
        </w:rPr>
        <w:t>Dados de doentes individuais fornecidos pelos hospitais participantes permanecerão pro</w:t>
      </w:r>
      <w:r w:rsidRPr="00FF1A4C">
        <w:rPr>
          <w:rFonts w:ascii="Arial" w:eastAsia="Arial" w:hAnsi="Arial" w:cs="Arial"/>
          <w:color w:val="000000"/>
          <w:sz w:val="22"/>
          <w:szCs w:val="22"/>
          <w:lang w:val="pt-BR"/>
        </w:rPr>
        <w:t>priedade da respectiva instituição. Uma vez que o coordenador local tenha confirmado que os dados fornecidos pelo seu hospital estão ambos completos e corretos, lhes será fornecida  uma planilha com os dados do referido hospital. A base de dados LASOS completa, anônima em relação a pacientes participantes, hospitais e nações, estará pública e livremente disponível dois anos depois da publicação do artigo científico principal.  Antes disso,  o comitê diretor  não terá nenhuma obrigação de divulgação de dados para qualquer um dos colaboradores ou terceiros se eles acreditarem que isto não está de acordo com os objetivos gerais do projeto LASOS.</w:t>
      </w:r>
    </w:p>
    <w:p w14:paraId="00000137" w14:textId="0963E4B6" w:rsidR="001D0FAE" w:rsidRPr="00FF1A4C" w:rsidRDefault="00564123">
      <w:pPr>
        <w:spacing w:line="360" w:lineRule="auto"/>
        <w:rPr>
          <w:rFonts w:ascii="Arial" w:eastAsia="Arial" w:hAnsi="Arial" w:cs="Arial"/>
          <w:b/>
          <w:color w:val="000000"/>
          <w:sz w:val="32"/>
          <w:szCs w:val="32"/>
          <w:lang w:val="pt-BR"/>
        </w:rPr>
      </w:pPr>
      <w:r w:rsidRPr="00FF1A4C">
        <w:rPr>
          <w:rFonts w:ascii="Arial" w:eastAsia="Arial" w:hAnsi="Arial" w:cs="Arial"/>
          <w:b/>
          <w:color w:val="000000"/>
          <w:sz w:val="32"/>
          <w:szCs w:val="32"/>
          <w:lang w:val="pt-BR"/>
        </w:rPr>
        <w:lastRenderedPageBreak/>
        <w:t xml:space="preserve">13. </w:t>
      </w:r>
      <w:r w:rsidR="001E7CAC">
        <w:rPr>
          <w:rFonts w:ascii="Arial" w:eastAsia="Arial" w:hAnsi="Arial" w:cs="Arial"/>
          <w:b/>
          <w:color w:val="000000"/>
          <w:sz w:val="32"/>
          <w:szCs w:val="32"/>
          <w:lang w:val="pt-BR"/>
        </w:rPr>
        <w:tab/>
      </w:r>
      <w:r w:rsidRPr="00FF1A4C">
        <w:rPr>
          <w:rFonts w:ascii="Arial" w:eastAsia="Arial" w:hAnsi="Arial" w:cs="Arial"/>
          <w:b/>
          <w:color w:val="000000"/>
          <w:sz w:val="32"/>
          <w:szCs w:val="32"/>
          <w:lang w:val="pt-BR"/>
        </w:rPr>
        <w:t xml:space="preserve">Relatórios/Relatos de Segurança </w:t>
      </w:r>
    </w:p>
    <w:p w14:paraId="0000013D" w14:textId="5ACB7CB9" w:rsidR="001D0FAE" w:rsidRDefault="00564123" w:rsidP="001E7CAC">
      <w:pPr>
        <w:spacing w:line="360" w:lineRule="auto"/>
        <w:rPr>
          <w:rFonts w:ascii="Arial" w:eastAsia="Arial" w:hAnsi="Arial" w:cs="Arial"/>
          <w:color w:val="000000"/>
          <w:sz w:val="22"/>
          <w:szCs w:val="22"/>
          <w:lang w:val="pt-BR"/>
        </w:rPr>
      </w:pPr>
      <w:r w:rsidRPr="00FF1A4C">
        <w:rPr>
          <w:rFonts w:ascii="Arial" w:eastAsia="Arial" w:hAnsi="Arial" w:cs="Arial"/>
          <w:color w:val="000000"/>
          <w:sz w:val="22"/>
          <w:szCs w:val="22"/>
          <w:lang w:val="pt-BR"/>
        </w:rPr>
        <w:t>O estudo envolve riscos insignificantes mínimos/negligenciáveis para os pacientes e os investigadores  pois  envolve somente a coleta de dados pertencentes aos cuidados usuais dos pacientes. Eventos adversos não serão monitorizados ou relatados.</w:t>
      </w:r>
    </w:p>
    <w:p w14:paraId="4B7CAF74" w14:textId="77777777" w:rsidR="001E7CAC" w:rsidRPr="00FF1A4C" w:rsidRDefault="001E7CAC" w:rsidP="001E7CAC">
      <w:pPr>
        <w:spacing w:line="360" w:lineRule="auto"/>
        <w:rPr>
          <w:rFonts w:ascii="Arial" w:eastAsia="Arial" w:hAnsi="Arial" w:cs="Arial"/>
          <w:color w:val="000000"/>
          <w:sz w:val="22"/>
          <w:szCs w:val="22"/>
          <w:lang w:val="pt-BR"/>
        </w:rPr>
      </w:pPr>
    </w:p>
    <w:p w14:paraId="0000013E" w14:textId="488A0451" w:rsidR="001D0FAE" w:rsidRPr="00FF1A4C" w:rsidRDefault="00564123">
      <w:pPr>
        <w:spacing w:line="360" w:lineRule="auto"/>
        <w:rPr>
          <w:rFonts w:ascii="Arial" w:eastAsia="Arial" w:hAnsi="Arial" w:cs="Arial"/>
          <w:color w:val="000000"/>
          <w:sz w:val="32"/>
          <w:szCs w:val="32"/>
          <w:lang w:val="pt-BR"/>
        </w:rPr>
      </w:pPr>
      <w:r w:rsidRPr="00FF1A4C">
        <w:rPr>
          <w:rFonts w:ascii="Arial" w:eastAsia="Arial" w:hAnsi="Arial" w:cs="Arial"/>
          <w:b/>
          <w:color w:val="000000"/>
          <w:sz w:val="32"/>
          <w:szCs w:val="32"/>
          <w:lang w:val="pt-BR"/>
        </w:rPr>
        <w:t>1</w:t>
      </w:r>
      <w:r w:rsidR="000316EF">
        <w:rPr>
          <w:rFonts w:ascii="Arial" w:eastAsia="Arial" w:hAnsi="Arial" w:cs="Arial"/>
          <w:b/>
          <w:color w:val="000000"/>
          <w:sz w:val="32"/>
          <w:szCs w:val="32"/>
          <w:lang w:val="pt-BR"/>
        </w:rPr>
        <w:t>4</w:t>
      </w:r>
      <w:r w:rsidRPr="00FF1A4C">
        <w:rPr>
          <w:rFonts w:ascii="Arial" w:eastAsia="Arial" w:hAnsi="Arial" w:cs="Arial"/>
          <w:b/>
          <w:color w:val="000000"/>
          <w:sz w:val="32"/>
          <w:szCs w:val="32"/>
          <w:lang w:val="pt-BR"/>
        </w:rPr>
        <w:t xml:space="preserve">. </w:t>
      </w:r>
      <w:r w:rsidR="000316EF">
        <w:rPr>
          <w:rFonts w:ascii="Arial" w:eastAsia="Arial" w:hAnsi="Arial" w:cs="Arial"/>
          <w:b/>
          <w:color w:val="000000"/>
          <w:sz w:val="32"/>
          <w:szCs w:val="32"/>
          <w:lang w:val="pt-BR"/>
        </w:rPr>
        <w:tab/>
      </w:r>
      <w:r w:rsidRPr="00FF1A4C">
        <w:rPr>
          <w:rFonts w:ascii="Arial" w:eastAsia="Arial" w:hAnsi="Arial" w:cs="Arial"/>
          <w:b/>
          <w:color w:val="000000"/>
          <w:sz w:val="32"/>
          <w:szCs w:val="32"/>
          <w:lang w:val="pt-BR"/>
        </w:rPr>
        <w:t>Comitês do Estudo</w:t>
      </w:r>
    </w:p>
    <w:p w14:paraId="00000141" w14:textId="240251C1" w:rsidR="001D0FAE" w:rsidRDefault="00860C61">
      <w:pPr>
        <w:spacing w:line="360" w:lineRule="auto"/>
        <w:rPr>
          <w:rFonts w:ascii="Arial" w:eastAsia="Arial" w:hAnsi="Arial" w:cs="Arial"/>
          <w:color w:val="000000"/>
          <w:sz w:val="22"/>
          <w:szCs w:val="22"/>
          <w:lang w:val="pt-BR"/>
        </w:rPr>
      </w:pPr>
      <w:r>
        <w:rPr>
          <w:rFonts w:ascii="Arial" w:eastAsia="Arial" w:hAnsi="Arial" w:cs="Arial"/>
          <w:color w:val="000000"/>
          <w:sz w:val="22"/>
          <w:szCs w:val="22"/>
          <w:lang w:val="pt-BR"/>
        </w:rPr>
        <w:t>O grupo de gest</w:t>
      </w:r>
      <w:r w:rsidRPr="00FF1A4C">
        <w:rPr>
          <w:rFonts w:ascii="Arial" w:eastAsia="Arial" w:hAnsi="Arial" w:cs="Arial"/>
          <w:color w:val="000000"/>
          <w:sz w:val="22"/>
          <w:szCs w:val="22"/>
          <w:lang w:val="pt-BR"/>
        </w:rPr>
        <w:t>ão</w:t>
      </w:r>
      <w:r>
        <w:rPr>
          <w:rFonts w:ascii="Arial" w:eastAsia="Arial" w:hAnsi="Arial" w:cs="Arial"/>
          <w:color w:val="000000"/>
          <w:sz w:val="22"/>
          <w:szCs w:val="22"/>
          <w:lang w:val="pt-BR"/>
        </w:rPr>
        <w:t xml:space="preserve"> do estudo ser</w:t>
      </w:r>
      <w:r w:rsidRPr="00AF4511">
        <w:rPr>
          <w:rStyle w:val="hgkelc"/>
          <w:rFonts w:ascii="Arial" w:hAnsi="Arial" w:cs="Arial"/>
          <w:bCs/>
          <w:color w:val="202124"/>
          <w:szCs w:val="27"/>
          <w:lang w:val="pt-BR"/>
        </w:rPr>
        <w:t xml:space="preserve">á composto pelos seguintes membros, </w:t>
      </w:r>
      <w:r>
        <w:rPr>
          <w:rFonts w:ascii="Arial" w:eastAsia="Arial" w:hAnsi="Arial" w:cs="Arial"/>
          <w:color w:val="000000"/>
          <w:sz w:val="22"/>
          <w:szCs w:val="22"/>
          <w:lang w:val="pt-BR"/>
        </w:rPr>
        <w:t>n</w:t>
      </w:r>
      <w:r w:rsidRPr="00FF1A4C">
        <w:rPr>
          <w:rFonts w:ascii="Arial" w:eastAsia="Arial" w:hAnsi="Arial" w:cs="Arial"/>
          <w:color w:val="000000"/>
          <w:sz w:val="22"/>
          <w:szCs w:val="22"/>
          <w:lang w:val="pt-BR"/>
        </w:rPr>
        <w:t>ão existe um papel para o comitê de monitorização de dados.</w:t>
      </w:r>
    </w:p>
    <w:p w14:paraId="6C4F8933" w14:textId="699658B4" w:rsidR="00860C61" w:rsidRPr="00AF4511" w:rsidRDefault="00860C61" w:rsidP="00AF4511">
      <w:pPr>
        <w:pStyle w:val="PargrafodaLista"/>
        <w:numPr>
          <w:ilvl w:val="0"/>
          <w:numId w:val="8"/>
        </w:numPr>
        <w:jc w:val="both"/>
        <w:rPr>
          <w:rFonts w:ascii="Arial" w:eastAsia="Arial" w:hAnsi="Arial" w:cs="Arial"/>
          <w:lang w:val="pt-BR"/>
        </w:rPr>
      </w:pPr>
      <w:proofErr w:type="spellStart"/>
      <w:r w:rsidRPr="00AF4511">
        <w:rPr>
          <w:rFonts w:ascii="Arial" w:eastAsia="Arial" w:hAnsi="Arial" w:cs="Arial"/>
          <w:lang w:val="pt-BR"/>
        </w:rPr>
        <w:t>Ludhmila</w:t>
      </w:r>
      <w:proofErr w:type="spellEnd"/>
      <w:r w:rsidRPr="00AF4511">
        <w:rPr>
          <w:rFonts w:ascii="Arial" w:eastAsia="Arial" w:hAnsi="Arial" w:cs="Arial"/>
          <w:lang w:val="pt-BR"/>
        </w:rPr>
        <w:t xml:space="preserve"> </w:t>
      </w:r>
      <w:proofErr w:type="spellStart"/>
      <w:r w:rsidRPr="00AF4511">
        <w:rPr>
          <w:rFonts w:ascii="Arial" w:eastAsia="Arial" w:hAnsi="Arial" w:cs="Arial"/>
          <w:lang w:val="pt-BR"/>
        </w:rPr>
        <w:t>Abrahao</w:t>
      </w:r>
      <w:proofErr w:type="spellEnd"/>
      <w:r w:rsidRPr="00AF4511">
        <w:rPr>
          <w:rFonts w:ascii="Arial" w:eastAsia="Arial" w:hAnsi="Arial" w:cs="Arial"/>
          <w:lang w:val="pt-BR"/>
        </w:rPr>
        <w:t xml:space="preserve"> </w:t>
      </w:r>
      <w:proofErr w:type="spellStart"/>
      <w:r w:rsidRPr="00AF4511">
        <w:rPr>
          <w:rFonts w:ascii="Arial" w:eastAsia="Arial" w:hAnsi="Arial" w:cs="Arial"/>
          <w:lang w:val="pt-BR"/>
        </w:rPr>
        <w:t>Hajjar</w:t>
      </w:r>
      <w:proofErr w:type="spellEnd"/>
      <w:r w:rsidRPr="00AF4511">
        <w:rPr>
          <w:rFonts w:ascii="Arial" w:eastAsia="Arial" w:hAnsi="Arial" w:cs="Arial"/>
          <w:lang w:val="pt-BR"/>
        </w:rPr>
        <w:t xml:space="preserve"> (</w:t>
      </w:r>
      <w:r w:rsidR="000316EF" w:rsidRPr="00AF4511">
        <w:rPr>
          <w:rFonts w:ascii="Arial" w:eastAsia="Arial" w:hAnsi="Arial" w:cs="Arial"/>
          <w:lang w:val="pt-BR"/>
        </w:rPr>
        <w:t xml:space="preserve">Investigador </w:t>
      </w:r>
      <w:proofErr w:type="spellStart"/>
      <w:r w:rsidR="000316EF" w:rsidRPr="00AF4511">
        <w:rPr>
          <w:rFonts w:ascii="Arial" w:eastAsia="Arial" w:hAnsi="Arial" w:cs="Arial"/>
          <w:lang w:val="pt-BR"/>
        </w:rPr>
        <w:t>co-responsavel</w:t>
      </w:r>
      <w:proofErr w:type="spellEnd"/>
      <w:r w:rsidRPr="00AF4511">
        <w:rPr>
          <w:rFonts w:ascii="Arial" w:eastAsia="Arial" w:hAnsi="Arial" w:cs="Arial"/>
          <w:lang w:val="pt-BR"/>
        </w:rPr>
        <w:t xml:space="preserve">; </w:t>
      </w:r>
      <w:proofErr w:type="spellStart"/>
      <w:r w:rsidRPr="00AF4511">
        <w:rPr>
          <w:rFonts w:ascii="Arial" w:eastAsia="Arial" w:hAnsi="Arial" w:cs="Arial"/>
          <w:lang w:val="pt-BR"/>
        </w:rPr>
        <w:t>Brazil</w:t>
      </w:r>
      <w:proofErr w:type="spellEnd"/>
      <w:r w:rsidRPr="00AF4511">
        <w:rPr>
          <w:rFonts w:ascii="Arial" w:eastAsia="Arial" w:hAnsi="Arial" w:cs="Arial"/>
          <w:lang w:val="pt-BR"/>
        </w:rPr>
        <w:t>)</w:t>
      </w:r>
    </w:p>
    <w:p w14:paraId="424F4FCE" w14:textId="4D635957" w:rsidR="00860C61" w:rsidRPr="00AF4511" w:rsidRDefault="00860C61" w:rsidP="00AF4511">
      <w:pPr>
        <w:pStyle w:val="PargrafodaLista"/>
        <w:numPr>
          <w:ilvl w:val="0"/>
          <w:numId w:val="8"/>
        </w:numPr>
        <w:jc w:val="both"/>
        <w:rPr>
          <w:rFonts w:ascii="Arial" w:eastAsia="Arial" w:hAnsi="Arial" w:cs="Arial"/>
          <w:lang w:val="pt-BR"/>
        </w:rPr>
      </w:pPr>
      <w:r w:rsidRPr="00AF4511">
        <w:rPr>
          <w:rFonts w:ascii="Arial" w:eastAsia="Arial" w:hAnsi="Arial" w:cs="Arial"/>
          <w:lang w:val="pt-BR"/>
        </w:rPr>
        <w:t xml:space="preserve">Luciana Cadore </w:t>
      </w:r>
      <w:proofErr w:type="spellStart"/>
      <w:r w:rsidRPr="00AF4511">
        <w:rPr>
          <w:rFonts w:ascii="Arial" w:eastAsia="Arial" w:hAnsi="Arial" w:cs="Arial"/>
          <w:lang w:val="pt-BR"/>
        </w:rPr>
        <w:t>Stefani</w:t>
      </w:r>
      <w:proofErr w:type="spellEnd"/>
      <w:r w:rsidRPr="00AF4511">
        <w:rPr>
          <w:rFonts w:ascii="Arial" w:eastAsia="Arial" w:hAnsi="Arial" w:cs="Arial"/>
          <w:lang w:val="pt-BR"/>
        </w:rPr>
        <w:t xml:space="preserve"> (</w:t>
      </w:r>
      <w:r w:rsidR="000316EF" w:rsidRPr="00AF4511">
        <w:rPr>
          <w:rFonts w:ascii="Arial" w:eastAsia="Arial" w:hAnsi="Arial" w:cs="Arial"/>
          <w:lang w:val="pt-BR"/>
        </w:rPr>
        <w:t xml:space="preserve">Investigador </w:t>
      </w:r>
      <w:proofErr w:type="spellStart"/>
      <w:r w:rsidR="000316EF" w:rsidRPr="00AF4511">
        <w:rPr>
          <w:rFonts w:ascii="Arial" w:eastAsia="Arial" w:hAnsi="Arial" w:cs="Arial"/>
          <w:lang w:val="pt-BR"/>
        </w:rPr>
        <w:t>co-responsavel</w:t>
      </w:r>
      <w:proofErr w:type="spellEnd"/>
      <w:r w:rsidR="000316EF" w:rsidRPr="00AF4511">
        <w:rPr>
          <w:rFonts w:ascii="Arial" w:eastAsia="Arial" w:hAnsi="Arial" w:cs="Arial"/>
          <w:lang w:val="pt-BR"/>
        </w:rPr>
        <w:t>;</w:t>
      </w:r>
      <w:r w:rsidRPr="00AF4511">
        <w:rPr>
          <w:rFonts w:ascii="Arial" w:eastAsia="Arial" w:hAnsi="Arial" w:cs="Arial"/>
          <w:lang w:val="pt-BR"/>
        </w:rPr>
        <w:t xml:space="preserve"> </w:t>
      </w:r>
      <w:proofErr w:type="spellStart"/>
      <w:r w:rsidRPr="00AF4511">
        <w:rPr>
          <w:rFonts w:ascii="Arial" w:eastAsia="Arial" w:hAnsi="Arial" w:cs="Arial"/>
          <w:lang w:val="pt-BR"/>
        </w:rPr>
        <w:t>Brazil</w:t>
      </w:r>
      <w:proofErr w:type="spellEnd"/>
      <w:r w:rsidRPr="00AF4511">
        <w:rPr>
          <w:rFonts w:ascii="Arial" w:eastAsia="Arial" w:hAnsi="Arial" w:cs="Arial"/>
          <w:lang w:val="pt-BR"/>
        </w:rPr>
        <w:t>)</w:t>
      </w:r>
    </w:p>
    <w:p w14:paraId="77B5696D" w14:textId="77777777" w:rsidR="00860C61" w:rsidRPr="00860C61" w:rsidRDefault="00860C61" w:rsidP="00AF4511">
      <w:pPr>
        <w:pStyle w:val="PargrafodaLista"/>
        <w:numPr>
          <w:ilvl w:val="0"/>
          <w:numId w:val="8"/>
        </w:numPr>
        <w:jc w:val="both"/>
        <w:rPr>
          <w:rFonts w:ascii="Arial" w:eastAsia="Arial" w:hAnsi="Arial" w:cs="Arial"/>
        </w:rPr>
      </w:pPr>
      <w:r w:rsidRPr="00860C61">
        <w:rPr>
          <w:rFonts w:ascii="Arial" w:eastAsia="Arial" w:hAnsi="Arial" w:cs="Arial"/>
        </w:rPr>
        <w:t>Adrian Alvarez (Argentina)</w:t>
      </w:r>
    </w:p>
    <w:p w14:paraId="059A6167" w14:textId="77777777" w:rsidR="00860C61" w:rsidRPr="00AF4511" w:rsidRDefault="00860C61" w:rsidP="00AF4511">
      <w:pPr>
        <w:pStyle w:val="PargrafodaLista"/>
        <w:numPr>
          <w:ilvl w:val="0"/>
          <w:numId w:val="8"/>
        </w:numPr>
        <w:jc w:val="both"/>
        <w:rPr>
          <w:rFonts w:ascii="Arial" w:eastAsia="Arial" w:hAnsi="Arial" w:cs="Arial"/>
          <w:lang w:val="pt-BR"/>
        </w:rPr>
      </w:pPr>
      <w:proofErr w:type="spellStart"/>
      <w:r w:rsidRPr="00AF4511">
        <w:rPr>
          <w:rFonts w:ascii="Arial" w:eastAsia="Arial" w:hAnsi="Arial" w:cs="Arial"/>
          <w:lang w:val="pt-BR"/>
        </w:rPr>
        <w:t>Antonio</w:t>
      </w:r>
      <w:proofErr w:type="spellEnd"/>
      <w:r w:rsidRPr="00AF4511">
        <w:rPr>
          <w:rFonts w:ascii="Arial" w:eastAsia="Arial" w:hAnsi="Arial" w:cs="Arial"/>
          <w:lang w:val="pt-BR"/>
        </w:rPr>
        <w:t xml:space="preserve"> Ramos De La Medina (</w:t>
      </w:r>
      <w:proofErr w:type="spellStart"/>
      <w:r w:rsidRPr="00AF4511">
        <w:rPr>
          <w:rFonts w:ascii="Arial" w:eastAsia="Arial" w:hAnsi="Arial" w:cs="Arial"/>
          <w:lang w:val="pt-BR"/>
        </w:rPr>
        <w:t>Mexico</w:t>
      </w:r>
      <w:proofErr w:type="spellEnd"/>
      <w:r w:rsidRPr="00AF4511">
        <w:rPr>
          <w:rFonts w:ascii="Arial" w:eastAsia="Arial" w:hAnsi="Arial" w:cs="Arial"/>
          <w:lang w:val="pt-BR"/>
        </w:rPr>
        <w:t>)</w:t>
      </w:r>
    </w:p>
    <w:p w14:paraId="0E9767FD" w14:textId="77777777" w:rsidR="00860C61" w:rsidRPr="00860C61" w:rsidRDefault="00860C61" w:rsidP="00AF4511">
      <w:pPr>
        <w:pStyle w:val="PargrafodaLista"/>
        <w:numPr>
          <w:ilvl w:val="0"/>
          <w:numId w:val="8"/>
        </w:numPr>
        <w:jc w:val="both"/>
        <w:rPr>
          <w:rFonts w:ascii="Arial" w:eastAsia="Arial" w:hAnsi="Arial" w:cs="Arial"/>
        </w:rPr>
      </w:pPr>
      <w:r w:rsidRPr="00860C61">
        <w:rPr>
          <w:rFonts w:ascii="Arial" w:eastAsia="Arial" w:hAnsi="Arial" w:cs="Arial"/>
        </w:rPr>
        <w:t>Martha Delgado (Colombia)</w:t>
      </w:r>
    </w:p>
    <w:p w14:paraId="617D17E5" w14:textId="330E4267" w:rsidR="00860C61" w:rsidRDefault="00860C61" w:rsidP="00AF4511">
      <w:pPr>
        <w:pStyle w:val="PargrafodaLista"/>
        <w:numPr>
          <w:ilvl w:val="0"/>
          <w:numId w:val="8"/>
        </w:numPr>
        <w:jc w:val="both"/>
        <w:rPr>
          <w:rFonts w:ascii="Arial" w:eastAsia="Arial" w:hAnsi="Arial" w:cs="Arial"/>
        </w:rPr>
      </w:pPr>
      <w:r w:rsidRPr="00860C61">
        <w:rPr>
          <w:rFonts w:ascii="Arial" w:eastAsia="Arial" w:hAnsi="Arial" w:cs="Arial"/>
        </w:rPr>
        <w:t>Maria Jose Carmona (Brazil)</w:t>
      </w:r>
    </w:p>
    <w:p w14:paraId="451646B4" w14:textId="13A83577" w:rsidR="00AF4511" w:rsidRPr="00860C61" w:rsidRDefault="00AF4511" w:rsidP="00AF4511">
      <w:pPr>
        <w:pStyle w:val="PargrafodaLista"/>
        <w:numPr>
          <w:ilvl w:val="0"/>
          <w:numId w:val="8"/>
        </w:numPr>
        <w:jc w:val="both"/>
        <w:rPr>
          <w:rFonts w:ascii="Arial" w:eastAsia="Arial" w:hAnsi="Arial" w:cs="Arial"/>
        </w:rPr>
      </w:pPr>
      <w:r>
        <w:rPr>
          <w:rFonts w:ascii="Arial" w:eastAsia="Arial" w:hAnsi="Arial" w:cs="Arial"/>
        </w:rPr>
        <w:t xml:space="preserve">Greg </w:t>
      </w:r>
      <w:proofErr w:type="spellStart"/>
      <w:r>
        <w:rPr>
          <w:rFonts w:ascii="Arial" w:eastAsia="Arial" w:hAnsi="Arial" w:cs="Arial"/>
        </w:rPr>
        <w:t>Padmore</w:t>
      </w:r>
      <w:proofErr w:type="spellEnd"/>
      <w:r>
        <w:rPr>
          <w:rFonts w:ascii="Arial" w:eastAsia="Arial" w:hAnsi="Arial" w:cs="Arial"/>
        </w:rPr>
        <w:t xml:space="preserve"> (Barbados)</w:t>
      </w:r>
    </w:p>
    <w:p w14:paraId="021F8A33" w14:textId="3717DCF7" w:rsidR="00860C61" w:rsidRDefault="00860C61" w:rsidP="00AF4511">
      <w:pPr>
        <w:pStyle w:val="PargrafodaLista"/>
        <w:numPr>
          <w:ilvl w:val="0"/>
          <w:numId w:val="8"/>
        </w:numPr>
        <w:jc w:val="both"/>
        <w:rPr>
          <w:rFonts w:ascii="Arial" w:eastAsia="Arial" w:hAnsi="Arial" w:cs="Arial"/>
        </w:rPr>
      </w:pPr>
      <w:r w:rsidRPr="00860C61">
        <w:rPr>
          <w:rFonts w:ascii="Arial" w:eastAsia="Arial" w:hAnsi="Arial" w:cs="Arial"/>
        </w:rPr>
        <w:t>Rupert Pearse (UK)</w:t>
      </w:r>
    </w:p>
    <w:p w14:paraId="6327DAE3" w14:textId="3A970E19" w:rsidR="00AF4511" w:rsidRPr="00AF4511" w:rsidRDefault="00AF4511" w:rsidP="00AF4511">
      <w:pPr>
        <w:spacing w:line="360" w:lineRule="auto"/>
        <w:ind w:left="360"/>
        <w:jc w:val="both"/>
        <w:rPr>
          <w:rFonts w:ascii="Arial" w:eastAsia="Arial" w:hAnsi="Arial" w:cs="Arial"/>
          <w:b/>
          <w:bCs/>
          <w:lang w:val="pt-BR"/>
        </w:rPr>
      </w:pPr>
      <w:r w:rsidRPr="00AF4511">
        <w:rPr>
          <w:rFonts w:ascii="Arial" w:eastAsia="Arial" w:hAnsi="Arial" w:cs="Arial"/>
          <w:b/>
          <w:bCs/>
          <w:lang w:val="pt-BR"/>
        </w:rPr>
        <w:t>Membros independent</w:t>
      </w:r>
      <w:r>
        <w:rPr>
          <w:rFonts w:ascii="Arial" w:eastAsia="Arial" w:hAnsi="Arial" w:cs="Arial"/>
          <w:b/>
          <w:bCs/>
          <w:lang w:val="pt-BR"/>
        </w:rPr>
        <w:t>e</w:t>
      </w:r>
      <w:r w:rsidRPr="00AF4511">
        <w:rPr>
          <w:rFonts w:ascii="Arial" w:eastAsia="Arial" w:hAnsi="Arial" w:cs="Arial"/>
          <w:b/>
          <w:bCs/>
          <w:lang w:val="pt-BR"/>
        </w:rPr>
        <w:t xml:space="preserve">s do grupo de </w:t>
      </w:r>
      <w:r>
        <w:rPr>
          <w:rFonts w:ascii="Arial" w:eastAsia="Arial" w:hAnsi="Arial" w:cs="Arial"/>
          <w:b/>
          <w:bCs/>
          <w:lang w:val="pt-BR"/>
        </w:rPr>
        <w:t>gestão do estudo LASOS</w:t>
      </w:r>
    </w:p>
    <w:p w14:paraId="0B051840" w14:textId="77777777" w:rsidR="00AF4511" w:rsidRPr="00AF4511" w:rsidRDefault="00AF4511" w:rsidP="00AF4511">
      <w:pPr>
        <w:pStyle w:val="PargrafodaLista"/>
        <w:numPr>
          <w:ilvl w:val="0"/>
          <w:numId w:val="8"/>
        </w:numPr>
        <w:rPr>
          <w:rFonts w:ascii="Helvetica-LightOblique" w:hAnsi="Helvetica-LightOblique"/>
        </w:rPr>
      </w:pPr>
      <w:bookmarkStart w:id="1" w:name="_heading=h.1pxezwc" w:colFirst="0" w:colLast="0"/>
      <w:bookmarkEnd w:id="1"/>
      <w:r w:rsidRPr="00AF4511">
        <w:rPr>
          <w:rFonts w:ascii="Arial" w:hAnsi="Arial" w:cs="Arial"/>
        </w:rPr>
        <w:t xml:space="preserve">Bruce </w:t>
      </w:r>
      <w:proofErr w:type="spellStart"/>
      <w:r w:rsidRPr="00AF4511">
        <w:rPr>
          <w:rFonts w:ascii="Arial" w:hAnsi="Arial" w:cs="Arial"/>
        </w:rPr>
        <w:t>Biccard</w:t>
      </w:r>
      <w:proofErr w:type="spellEnd"/>
      <w:r w:rsidRPr="00AF4511">
        <w:rPr>
          <w:rFonts w:ascii="Arial" w:hAnsi="Arial" w:cs="Arial"/>
        </w:rPr>
        <w:t xml:space="preserve"> (Chair; South Africa) </w:t>
      </w:r>
    </w:p>
    <w:p w14:paraId="5D80044C" w14:textId="77777777" w:rsidR="00AF4511" w:rsidRPr="00AF4511" w:rsidRDefault="00AF4511" w:rsidP="00AF4511">
      <w:pPr>
        <w:pStyle w:val="PargrafodaLista"/>
        <w:numPr>
          <w:ilvl w:val="0"/>
          <w:numId w:val="8"/>
        </w:numPr>
        <w:rPr>
          <w:rFonts w:ascii="Helvetica-LightOblique" w:hAnsi="Helvetica-LightOblique"/>
          <w:lang w:val="pt-BR"/>
        </w:rPr>
      </w:pPr>
      <w:proofErr w:type="spellStart"/>
      <w:r w:rsidRPr="00AF4511">
        <w:rPr>
          <w:rFonts w:ascii="Arial" w:hAnsi="Arial" w:cs="Arial"/>
          <w:lang w:val="pt-BR"/>
        </w:rPr>
        <w:t>Duminda</w:t>
      </w:r>
      <w:proofErr w:type="spellEnd"/>
      <w:r w:rsidRPr="00AF4511">
        <w:rPr>
          <w:rFonts w:ascii="Arial" w:hAnsi="Arial" w:cs="Arial"/>
          <w:lang w:val="pt-BR"/>
        </w:rPr>
        <w:t xml:space="preserve"> </w:t>
      </w:r>
      <w:proofErr w:type="spellStart"/>
      <w:r w:rsidRPr="00AF4511">
        <w:rPr>
          <w:rFonts w:ascii="Arial" w:hAnsi="Arial" w:cs="Arial"/>
          <w:lang w:val="pt-BR"/>
        </w:rPr>
        <w:t>Wijeysundera</w:t>
      </w:r>
      <w:proofErr w:type="spellEnd"/>
      <w:r w:rsidRPr="00AF4511">
        <w:rPr>
          <w:rFonts w:ascii="Arial" w:hAnsi="Arial" w:cs="Arial"/>
          <w:lang w:val="pt-BR"/>
        </w:rPr>
        <w:t xml:space="preserve"> (Canada)</w:t>
      </w:r>
    </w:p>
    <w:p w14:paraId="1331C888" w14:textId="77777777" w:rsidR="00AF4511" w:rsidRPr="00AF4511" w:rsidRDefault="00AF4511" w:rsidP="00AF4511">
      <w:pPr>
        <w:pStyle w:val="PargrafodaLista"/>
        <w:numPr>
          <w:ilvl w:val="0"/>
          <w:numId w:val="8"/>
        </w:numPr>
        <w:jc w:val="both"/>
        <w:rPr>
          <w:rFonts w:ascii="Arial" w:hAnsi="Arial" w:cs="Arial"/>
          <w:color w:val="919191"/>
          <w:lang w:val="pt-BR"/>
        </w:rPr>
      </w:pPr>
      <w:r w:rsidRPr="00AF4511">
        <w:rPr>
          <w:rFonts w:ascii="Arial" w:hAnsi="Arial" w:cs="Arial"/>
          <w:lang w:val="pt-BR"/>
        </w:rPr>
        <w:t xml:space="preserve">Sean </w:t>
      </w:r>
      <w:proofErr w:type="spellStart"/>
      <w:r w:rsidRPr="00AF4511">
        <w:rPr>
          <w:rFonts w:ascii="Arial" w:hAnsi="Arial" w:cs="Arial"/>
          <w:lang w:val="pt-BR"/>
        </w:rPr>
        <w:t>Bagshaw</w:t>
      </w:r>
      <w:proofErr w:type="spellEnd"/>
      <w:r w:rsidRPr="00AF4511">
        <w:rPr>
          <w:rFonts w:ascii="Arial" w:hAnsi="Arial" w:cs="Arial"/>
          <w:lang w:val="pt-BR"/>
        </w:rPr>
        <w:t xml:space="preserve"> (Canada</w:t>
      </w:r>
      <w:r w:rsidRPr="00AF4511">
        <w:rPr>
          <w:rFonts w:ascii="Arial" w:hAnsi="Arial" w:cs="Arial"/>
          <w:color w:val="919191"/>
          <w:lang w:val="pt-BR"/>
        </w:rPr>
        <w:t>)</w:t>
      </w:r>
    </w:p>
    <w:p w14:paraId="00000144" w14:textId="77777777" w:rsidR="001D0FAE" w:rsidRPr="00FF1A4C" w:rsidRDefault="001D0FAE">
      <w:pPr>
        <w:spacing w:line="360" w:lineRule="auto"/>
        <w:rPr>
          <w:rFonts w:ascii="Arial" w:eastAsia="Arial" w:hAnsi="Arial" w:cs="Arial"/>
          <w:color w:val="000000"/>
          <w:sz w:val="22"/>
          <w:szCs w:val="22"/>
          <w:lang w:val="pt-BR"/>
        </w:rPr>
      </w:pPr>
    </w:p>
    <w:p w14:paraId="00000145" w14:textId="2F85D671" w:rsidR="001D0FAE" w:rsidRPr="00FF1A4C" w:rsidRDefault="00564123">
      <w:pPr>
        <w:spacing w:line="360" w:lineRule="auto"/>
        <w:rPr>
          <w:rFonts w:ascii="Arial" w:eastAsia="Arial" w:hAnsi="Arial" w:cs="Arial"/>
          <w:color w:val="000000"/>
          <w:sz w:val="32"/>
          <w:szCs w:val="32"/>
          <w:lang w:val="pt-BR"/>
        </w:rPr>
      </w:pPr>
      <w:r w:rsidRPr="000316EF">
        <w:rPr>
          <w:rFonts w:ascii="Arial" w:eastAsia="Arial" w:hAnsi="Arial" w:cs="Arial"/>
          <w:b/>
          <w:color w:val="000000"/>
          <w:sz w:val="32"/>
          <w:szCs w:val="32"/>
          <w:lang w:val="pt-BR"/>
        </w:rPr>
        <w:t>1</w:t>
      </w:r>
      <w:r w:rsidR="000316EF" w:rsidRPr="000316EF">
        <w:rPr>
          <w:rFonts w:ascii="Arial" w:eastAsia="Arial" w:hAnsi="Arial" w:cs="Arial"/>
          <w:b/>
          <w:color w:val="000000"/>
          <w:sz w:val="32"/>
          <w:szCs w:val="32"/>
          <w:lang w:val="pt-BR"/>
        </w:rPr>
        <w:t>5</w:t>
      </w:r>
      <w:r w:rsidRPr="000316EF">
        <w:rPr>
          <w:rFonts w:ascii="Arial" w:eastAsia="Arial" w:hAnsi="Arial" w:cs="Arial"/>
          <w:b/>
          <w:color w:val="000000"/>
          <w:sz w:val="32"/>
          <w:szCs w:val="32"/>
          <w:lang w:val="pt-BR"/>
        </w:rPr>
        <w:t>.</w:t>
      </w:r>
      <w:r w:rsidR="000316EF">
        <w:rPr>
          <w:rFonts w:ascii="Arial" w:eastAsia="Arial" w:hAnsi="Arial" w:cs="Arial"/>
          <w:b/>
          <w:color w:val="000000"/>
          <w:sz w:val="32"/>
          <w:szCs w:val="32"/>
          <w:lang w:val="pt-BR"/>
        </w:rPr>
        <w:tab/>
      </w:r>
      <w:r w:rsidRPr="00FF1A4C">
        <w:rPr>
          <w:rFonts w:ascii="Arial" w:eastAsia="Arial" w:hAnsi="Arial" w:cs="Arial"/>
          <w:b/>
          <w:color w:val="000000"/>
          <w:sz w:val="32"/>
          <w:szCs w:val="32"/>
          <w:lang w:val="pt-BR"/>
        </w:rPr>
        <w:t xml:space="preserve"> Finanças e Financiamento </w:t>
      </w:r>
    </w:p>
    <w:p w14:paraId="0000014A" w14:textId="536BCC2B" w:rsidR="001D0FAE" w:rsidRPr="00AF4511" w:rsidRDefault="00592EE0">
      <w:pPr>
        <w:spacing w:line="360" w:lineRule="auto"/>
        <w:rPr>
          <w:rFonts w:ascii="Arial" w:eastAsia="Arial" w:hAnsi="Arial" w:cs="Arial"/>
          <w:color w:val="000000"/>
          <w:sz w:val="22"/>
          <w:szCs w:val="22"/>
          <w:lang w:val="pt-BR"/>
        </w:rPr>
      </w:pPr>
      <w:r w:rsidRPr="00AF4511">
        <w:rPr>
          <w:rFonts w:ascii="Arial" w:eastAsia="Arial" w:hAnsi="Arial" w:cs="Arial"/>
          <w:color w:val="000000"/>
          <w:sz w:val="22"/>
          <w:szCs w:val="22"/>
          <w:lang w:val="pt-BR"/>
        </w:rPr>
        <w:t>Não haverá financiamento do centro coordenador para o estudo. O estudo será financiado com recursos existentes nas instituições que fizerem parte da coleta de dados.</w:t>
      </w:r>
    </w:p>
    <w:p w14:paraId="698477F1" w14:textId="77777777" w:rsidR="00592EE0" w:rsidRPr="00FF1A4C" w:rsidRDefault="00592EE0">
      <w:pPr>
        <w:spacing w:line="360" w:lineRule="auto"/>
        <w:rPr>
          <w:rFonts w:ascii="Arial" w:eastAsia="Arial" w:hAnsi="Arial" w:cs="Arial"/>
          <w:color w:val="000000"/>
          <w:sz w:val="22"/>
          <w:szCs w:val="22"/>
          <w:lang w:val="pt-BR"/>
        </w:rPr>
      </w:pPr>
    </w:p>
    <w:p w14:paraId="0000014B" w14:textId="03A6A88C" w:rsidR="001D0FAE" w:rsidRPr="00FF1A4C" w:rsidRDefault="00564123" w:rsidP="001E7CAC">
      <w:pPr>
        <w:spacing w:line="360" w:lineRule="auto"/>
        <w:jc w:val="both"/>
        <w:rPr>
          <w:rFonts w:ascii="Arial" w:eastAsia="Arial" w:hAnsi="Arial" w:cs="Arial"/>
          <w:b/>
          <w:color w:val="000000"/>
          <w:sz w:val="32"/>
          <w:szCs w:val="32"/>
          <w:lang w:val="pt-BR"/>
        </w:rPr>
      </w:pPr>
      <w:r w:rsidRPr="00FF1A4C">
        <w:rPr>
          <w:rFonts w:ascii="Arial" w:eastAsia="Arial" w:hAnsi="Arial" w:cs="Arial"/>
          <w:b/>
          <w:color w:val="000000"/>
          <w:sz w:val="32"/>
          <w:szCs w:val="32"/>
          <w:lang w:val="pt-BR"/>
        </w:rPr>
        <w:t>1</w:t>
      </w:r>
      <w:r w:rsidR="000316EF">
        <w:rPr>
          <w:rFonts w:ascii="Arial" w:eastAsia="Arial" w:hAnsi="Arial" w:cs="Arial"/>
          <w:b/>
          <w:color w:val="000000"/>
          <w:sz w:val="32"/>
          <w:szCs w:val="32"/>
          <w:lang w:val="pt-BR"/>
        </w:rPr>
        <w:t>6</w:t>
      </w:r>
      <w:r w:rsidRPr="00FF1A4C">
        <w:rPr>
          <w:rFonts w:ascii="Arial" w:eastAsia="Arial" w:hAnsi="Arial" w:cs="Arial"/>
          <w:b/>
          <w:color w:val="000000"/>
          <w:sz w:val="32"/>
          <w:szCs w:val="32"/>
          <w:lang w:val="pt-BR"/>
        </w:rPr>
        <w:t xml:space="preserve">. </w:t>
      </w:r>
      <w:r w:rsidR="000316EF">
        <w:rPr>
          <w:rFonts w:ascii="Arial" w:eastAsia="Arial" w:hAnsi="Arial" w:cs="Arial"/>
          <w:b/>
          <w:color w:val="000000"/>
          <w:sz w:val="32"/>
          <w:szCs w:val="32"/>
          <w:lang w:val="pt-BR"/>
        </w:rPr>
        <w:tab/>
      </w:r>
      <w:r w:rsidRPr="00FF1A4C">
        <w:rPr>
          <w:rFonts w:ascii="Arial" w:eastAsia="Arial" w:hAnsi="Arial" w:cs="Arial"/>
          <w:b/>
          <w:color w:val="000000"/>
          <w:sz w:val="32"/>
          <w:szCs w:val="32"/>
          <w:lang w:val="pt-BR"/>
        </w:rPr>
        <w:t>Divulgação dos Resultados da Investigação/Pesquisa</w:t>
      </w:r>
    </w:p>
    <w:p w14:paraId="0000014C" w14:textId="77777777" w:rsidR="001D0FAE" w:rsidRPr="00FF1A4C" w:rsidRDefault="00564123" w:rsidP="001E7CAC">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t>A comissão diretiva do estudo nomeará uma comissão de redação/escrita para esboçar o relatório desta investigação, que serão divulgados em tempo oportuno. Antecipa-se que análises secundárias serão executadas. Os investigadores LASOS terão prioridade para liderar estas análises e são encorajados para tal. Oportunidades de participação e autoria serão baseadas na contribuição do primeiro estudo.</w:t>
      </w:r>
    </w:p>
    <w:p w14:paraId="0000014D" w14:textId="77777777" w:rsidR="001D0FAE" w:rsidRPr="00FF1A4C" w:rsidRDefault="001D0FAE" w:rsidP="001E7CAC">
      <w:pPr>
        <w:spacing w:line="360" w:lineRule="auto"/>
        <w:jc w:val="both"/>
        <w:rPr>
          <w:rFonts w:ascii="Arial" w:eastAsia="Arial" w:hAnsi="Arial" w:cs="Arial"/>
          <w:color w:val="000000"/>
          <w:sz w:val="22"/>
          <w:szCs w:val="22"/>
          <w:lang w:val="pt-BR"/>
        </w:rPr>
      </w:pPr>
    </w:p>
    <w:p w14:paraId="0000014E" w14:textId="77777777" w:rsidR="001D0FAE" w:rsidRPr="00FF1A4C" w:rsidRDefault="00564123" w:rsidP="001E7CAC">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t xml:space="preserve">A comissão de direção considerará a validação </w:t>
      </w:r>
      <w:r w:rsidRPr="00FF1A4C">
        <w:rPr>
          <w:rFonts w:ascii="Arial" w:eastAsia="Arial" w:hAnsi="Arial" w:cs="Arial"/>
          <w:sz w:val="22"/>
          <w:szCs w:val="22"/>
          <w:lang w:val="pt-BR"/>
        </w:rPr>
        <w:t>científica</w:t>
      </w:r>
      <w:r w:rsidRPr="00FF1A4C">
        <w:rPr>
          <w:rFonts w:ascii="Arial" w:eastAsia="Arial" w:hAnsi="Arial" w:cs="Arial"/>
          <w:color w:val="000000"/>
          <w:sz w:val="22"/>
          <w:szCs w:val="22"/>
          <w:lang w:val="pt-BR"/>
        </w:rPr>
        <w:t xml:space="preserve"> e a possibilidade do efeito do anonimato dos centros participantes antes de conceder qualquer um dos requerimentos.</w:t>
      </w:r>
    </w:p>
    <w:p w14:paraId="0000014F" w14:textId="77777777" w:rsidR="001D0FAE" w:rsidRPr="00FF1A4C" w:rsidRDefault="00564123" w:rsidP="001E7CAC">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t>Onde necessário, um acordo previamente escrito descreverá os termos da colaboração.</w:t>
      </w:r>
    </w:p>
    <w:p w14:paraId="00000150" w14:textId="77777777" w:rsidR="001D0FAE" w:rsidRPr="00FF1A4C" w:rsidRDefault="00564123" w:rsidP="001E7CAC">
      <w:pPr>
        <w:spacing w:line="360" w:lineRule="auto"/>
        <w:jc w:val="both"/>
        <w:rPr>
          <w:rFonts w:ascii="Arial" w:eastAsia="Arial" w:hAnsi="Arial" w:cs="Arial"/>
          <w:color w:val="000000"/>
          <w:sz w:val="22"/>
          <w:szCs w:val="22"/>
          <w:lang w:val="pt-BR"/>
        </w:rPr>
      </w:pPr>
      <w:r w:rsidRPr="00FF1A4C">
        <w:rPr>
          <w:rFonts w:ascii="Arial" w:eastAsia="Arial" w:hAnsi="Arial" w:cs="Arial"/>
          <w:color w:val="000000"/>
          <w:sz w:val="22"/>
          <w:szCs w:val="22"/>
          <w:lang w:val="pt-BR"/>
        </w:rPr>
        <w:t>A comissão de direção terá que aprovar a versão final de todos os manuscritos, incluindo os dados LASOS antes da submissão. Ocorrendo desacordo dentro da comissão de direção, o investigador chefe tomará a decisão final. Qualquer análise que inclua dados LASOS de um ou mais centros de estudo, será considerada uma análise secundária sujeita a estas regras.</w:t>
      </w:r>
    </w:p>
    <w:p w14:paraId="00000151" w14:textId="77777777" w:rsidR="001D0FAE" w:rsidRPr="00FF1A4C" w:rsidRDefault="00564123" w:rsidP="001E7CAC">
      <w:pPr>
        <w:spacing w:line="360" w:lineRule="auto"/>
        <w:jc w:val="both"/>
        <w:rPr>
          <w:rFonts w:ascii="Arial" w:eastAsia="Arial" w:hAnsi="Arial" w:cs="Arial"/>
          <w:color w:val="000000"/>
          <w:sz w:val="22"/>
          <w:szCs w:val="22"/>
          <w:lang w:val="pt-BR"/>
        </w:rPr>
      </w:pPr>
      <w:r w:rsidRPr="00FF1A4C">
        <w:rPr>
          <w:lang w:val="pt-BR"/>
        </w:rPr>
        <w:br w:type="page"/>
      </w:r>
    </w:p>
    <w:p w14:paraId="00000152" w14:textId="3F5D9194" w:rsidR="001D0FAE" w:rsidRDefault="000316EF" w:rsidP="000316EF">
      <w:pPr>
        <w:pBdr>
          <w:top w:val="none" w:sz="0" w:space="0" w:color="000000"/>
          <w:left w:val="none" w:sz="0" w:space="0" w:color="000000"/>
          <w:bottom w:val="none" w:sz="0" w:space="0" w:color="000000"/>
          <w:right w:val="none" w:sz="0" w:space="0" w:color="000000"/>
          <w:between w:val="none" w:sz="0" w:space="0" w:color="000000"/>
        </w:pBdr>
        <w:spacing w:after="200" w:line="276" w:lineRule="auto"/>
        <w:rPr>
          <w:rFonts w:ascii="Arial" w:eastAsia="Arial" w:hAnsi="Arial" w:cs="Arial"/>
          <w:b/>
          <w:color w:val="000000"/>
          <w:sz w:val="32"/>
          <w:szCs w:val="32"/>
        </w:rPr>
      </w:pPr>
      <w:r w:rsidRPr="00AF4511">
        <w:rPr>
          <w:rFonts w:ascii="Arial" w:eastAsia="Arial" w:hAnsi="Arial" w:cs="Arial"/>
          <w:b/>
          <w:color w:val="000000"/>
          <w:sz w:val="32"/>
          <w:szCs w:val="32"/>
        </w:rPr>
        <w:lastRenderedPageBreak/>
        <w:t>17.</w:t>
      </w:r>
      <w:r w:rsidRPr="00AF4511">
        <w:rPr>
          <w:rFonts w:ascii="Arial" w:eastAsia="Arial" w:hAnsi="Arial" w:cs="Arial"/>
          <w:b/>
          <w:color w:val="000000"/>
          <w:sz w:val="32"/>
          <w:szCs w:val="32"/>
        </w:rPr>
        <w:tab/>
      </w:r>
      <w:r w:rsidR="00564123" w:rsidRPr="00AF4511">
        <w:rPr>
          <w:rFonts w:ascii="Arial" w:eastAsia="Arial" w:hAnsi="Arial" w:cs="Arial"/>
          <w:b/>
          <w:color w:val="000000"/>
          <w:sz w:val="32"/>
          <w:szCs w:val="32"/>
        </w:rPr>
        <w:t xml:space="preserve"> </w:t>
      </w:r>
      <w:proofErr w:type="spellStart"/>
      <w:r w:rsidR="00564123">
        <w:rPr>
          <w:rFonts w:ascii="Arial" w:eastAsia="Arial" w:hAnsi="Arial" w:cs="Arial"/>
          <w:b/>
          <w:color w:val="000000"/>
          <w:sz w:val="32"/>
          <w:szCs w:val="32"/>
        </w:rPr>
        <w:t>Referencias</w:t>
      </w:r>
      <w:proofErr w:type="spellEnd"/>
    </w:p>
    <w:p w14:paraId="00000153" w14:textId="77777777" w:rsidR="001D0FAE" w:rsidRDefault="00564123">
      <w:pPr>
        <w:widowControl w:val="0"/>
        <w:ind w:left="640" w:hanging="640"/>
        <w:jc w:val="both"/>
        <w:rPr>
          <w:rFonts w:ascii="Arial" w:eastAsia="Arial" w:hAnsi="Arial" w:cs="Arial"/>
        </w:rPr>
      </w:pPr>
      <w:r>
        <w:rPr>
          <w:rFonts w:ascii="Arial" w:eastAsia="Arial" w:hAnsi="Arial" w:cs="Arial"/>
        </w:rPr>
        <w:t xml:space="preserve">1. </w:t>
      </w:r>
      <w:r>
        <w:rPr>
          <w:rFonts w:ascii="Arial" w:eastAsia="Arial" w:hAnsi="Arial" w:cs="Arial"/>
        </w:rPr>
        <w:tab/>
        <w:t xml:space="preserve">Pearse RM, Moreno RP, Bauer P, et al. Mortality after surgery in Europe: a </w:t>
      </w:r>
      <w:proofErr w:type="gramStart"/>
      <w:r>
        <w:rPr>
          <w:rFonts w:ascii="Arial" w:eastAsia="Arial" w:hAnsi="Arial" w:cs="Arial"/>
        </w:rPr>
        <w:t>7 day</w:t>
      </w:r>
      <w:proofErr w:type="gramEnd"/>
      <w:r>
        <w:rPr>
          <w:rFonts w:ascii="Arial" w:eastAsia="Arial" w:hAnsi="Arial" w:cs="Arial"/>
        </w:rPr>
        <w:t xml:space="preserve"> cohort study. </w:t>
      </w:r>
      <w:r>
        <w:rPr>
          <w:rFonts w:ascii="Arial" w:eastAsia="Arial" w:hAnsi="Arial" w:cs="Arial"/>
          <w:i/>
        </w:rPr>
        <w:t>Lancet</w:t>
      </w:r>
      <w:r>
        <w:rPr>
          <w:rFonts w:ascii="Arial" w:eastAsia="Arial" w:hAnsi="Arial" w:cs="Arial"/>
        </w:rPr>
        <w:t xml:space="preserve"> [Internet] 2012 [cited 2013 May 21]; </w:t>
      </w:r>
      <w:r>
        <w:rPr>
          <w:rFonts w:ascii="Arial" w:eastAsia="Arial" w:hAnsi="Arial" w:cs="Arial"/>
          <w:b/>
        </w:rPr>
        <w:t>380</w:t>
      </w:r>
      <w:r>
        <w:rPr>
          <w:rFonts w:ascii="Arial" w:eastAsia="Arial" w:hAnsi="Arial" w:cs="Arial"/>
        </w:rPr>
        <w:t>: 1059–65</w:t>
      </w:r>
    </w:p>
    <w:p w14:paraId="00000154" w14:textId="77777777" w:rsidR="001D0FAE" w:rsidRPr="00AF4511" w:rsidRDefault="00564123">
      <w:pPr>
        <w:widowControl w:val="0"/>
        <w:ind w:left="640" w:hanging="640"/>
        <w:jc w:val="both"/>
        <w:rPr>
          <w:rFonts w:ascii="Arial" w:eastAsia="Arial" w:hAnsi="Arial" w:cs="Arial"/>
          <w:lang w:val="de-DE"/>
        </w:rPr>
      </w:pPr>
      <w:r>
        <w:rPr>
          <w:rFonts w:ascii="Arial" w:eastAsia="Arial" w:hAnsi="Arial" w:cs="Arial"/>
        </w:rPr>
        <w:t xml:space="preserve">2. </w:t>
      </w:r>
      <w:r>
        <w:rPr>
          <w:rFonts w:ascii="Arial" w:eastAsia="Arial" w:hAnsi="Arial" w:cs="Arial"/>
        </w:rPr>
        <w:tab/>
        <w:t xml:space="preserve">Abbott TEF, Fowler AJ, Dobbs TD, Harrison EM, Gillies MA, Pearse RM. Frequency of surgical treatment and related hospital procedures in the UK: a national ecological study using hospital episode statistics. </w:t>
      </w:r>
      <w:proofErr w:type="spellStart"/>
      <w:r w:rsidRPr="00AF4511">
        <w:rPr>
          <w:rFonts w:ascii="Arial" w:eastAsia="Arial" w:hAnsi="Arial" w:cs="Arial"/>
          <w:i/>
          <w:lang w:val="de-DE"/>
        </w:rPr>
        <w:t>Br</w:t>
      </w:r>
      <w:proofErr w:type="spellEnd"/>
      <w:r w:rsidRPr="00AF4511">
        <w:rPr>
          <w:rFonts w:ascii="Arial" w:eastAsia="Arial" w:hAnsi="Arial" w:cs="Arial"/>
          <w:i/>
          <w:lang w:val="de-DE"/>
        </w:rPr>
        <w:t xml:space="preserve"> J </w:t>
      </w:r>
      <w:proofErr w:type="spellStart"/>
      <w:r w:rsidRPr="00AF4511">
        <w:rPr>
          <w:rFonts w:ascii="Arial" w:eastAsia="Arial" w:hAnsi="Arial" w:cs="Arial"/>
          <w:i/>
          <w:lang w:val="de-DE"/>
        </w:rPr>
        <w:t>Anaesth</w:t>
      </w:r>
      <w:proofErr w:type="spellEnd"/>
      <w:r w:rsidRPr="00AF4511">
        <w:rPr>
          <w:rFonts w:ascii="Arial" w:eastAsia="Arial" w:hAnsi="Arial" w:cs="Arial"/>
          <w:lang w:val="de-DE"/>
        </w:rPr>
        <w:t xml:space="preserve"> [Internet] 2017; </w:t>
      </w:r>
      <w:r w:rsidRPr="00AF4511">
        <w:rPr>
          <w:rFonts w:ascii="Arial" w:eastAsia="Arial" w:hAnsi="Arial" w:cs="Arial"/>
          <w:b/>
          <w:lang w:val="de-DE"/>
        </w:rPr>
        <w:t>119</w:t>
      </w:r>
      <w:r w:rsidRPr="00AF4511">
        <w:rPr>
          <w:rFonts w:ascii="Arial" w:eastAsia="Arial" w:hAnsi="Arial" w:cs="Arial"/>
          <w:lang w:val="de-DE"/>
        </w:rPr>
        <w:t xml:space="preserve">: 249–57 </w:t>
      </w:r>
    </w:p>
    <w:p w14:paraId="00000155" w14:textId="77777777" w:rsidR="001D0FAE" w:rsidRDefault="00564123">
      <w:pPr>
        <w:widowControl w:val="0"/>
        <w:ind w:left="640" w:hanging="640"/>
        <w:jc w:val="both"/>
        <w:rPr>
          <w:rFonts w:ascii="Arial" w:eastAsia="Arial" w:hAnsi="Arial" w:cs="Arial"/>
        </w:rPr>
      </w:pPr>
      <w:r w:rsidRPr="00AF4511">
        <w:rPr>
          <w:rFonts w:ascii="Arial" w:eastAsia="Arial" w:hAnsi="Arial" w:cs="Arial"/>
          <w:lang w:val="de-DE"/>
        </w:rPr>
        <w:t xml:space="preserve">3. </w:t>
      </w:r>
      <w:r w:rsidRPr="00AF4511">
        <w:rPr>
          <w:rFonts w:ascii="Arial" w:eastAsia="Arial" w:hAnsi="Arial" w:cs="Arial"/>
          <w:lang w:val="de-DE"/>
        </w:rPr>
        <w:tab/>
        <w:t xml:space="preserve">Weiser TG, Haynes AB, Molina G, et al. </w:t>
      </w:r>
      <w:r>
        <w:rPr>
          <w:rFonts w:ascii="Arial" w:eastAsia="Arial" w:hAnsi="Arial" w:cs="Arial"/>
        </w:rPr>
        <w:t xml:space="preserve">Estimate of the global volume of surgery in 2012: an assessment supporting improved health outcomes. </w:t>
      </w:r>
      <w:r>
        <w:rPr>
          <w:rFonts w:ascii="Arial" w:eastAsia="Arial" w:hAnsi="Arial" w:cs="Arial"/>
          <w:i/>
        </w:rPr>
        <w:t>Lancet</w:t>
      </w:r>
      <w:r>
        <w:rPr>
          <w:rFonts w:ascii="Arial" w:eastAsia="Arial" w:hAnsi="Arial" w:cs="Arial"/>
        </w:rPr>
        <w:t xml:space="preserve"> [Internet] 2015; </w:t>
      </w:r>
      <w:r>
        <w:rPr>
          <w:rFonts w:ascii="Arial" w:eastAsia="Arial" w:hAnsi="Arial" w:cs="Arial"/>
          <w:b/>
        </w:rPr>
        <w:t>385</w:t>
      </w:r>
      <w:r>
        <w:rPr>
          <w:rFonts w:ascii="Arial" w:eastAsia="Arial" w:hAnsi="Arial" w:cs="Arial"/>
        </w:rPr>
        <w:t>: S11</w:t>
      </w:r>
    </w:p>
    <w:p w14:paraId="00000156" w14:textId="77777777" w:rsidR="001D0FAE" w:rsidRDefault="00564123">
      <w:pPr>
        <w:widowControl w:val="0"/>
        <w:ind w:left="640" w:hanging="640"/>
        <w:jc w:val="both"/>
        <w:rPr>
          <w:rFonts w:ascii="Arial" w:eastAsia="Arial" w:hAnsi="Arial" w:cs="Arial"/>
        </w:rPr>
      </w:pPr>
      <w:r>
        <w:rPr>
          <w:rFonts w:ascii="Arial" w:eastAsia="Arial" w:hAnsi="Arial" w:cs="Arial"/>
        </w:rPr>
        <w:t xml:space="preserve">4. </w:t>
      </w:r>
      <w:r>
        <w:rPr>
          <w:rFonts w:ascii="Arial" w:eastAsia="Arial" w:hAnsi="Arial" w:cs="Arial"/>
        </w:rPr>
        <w:tab/>
        <w:t xml:space="preserve">Group ISOS. Global patient outcomes after elective surgery: prospective cohort study in 27 low-, middle- and high-income countries. </w:t>
      </w:r>
      <w:r>
        <w:rPr>
          <w:rFonts w:ascii="Arial" w:eastAsia="Arial" w:hAnsi="Arial" w:cs="Arial"/>
          <w:i/>
        </w:rPr>
        <w:t xml:space="preserve">Br J </w:t>
      </w:r>
      <w:proofErr w:type="spellStart"/>
      <w:r>
        <w:rPr>
          <w:rFonts w:ascii="Arial" w:eastAsia="Arial" w:hAnsi="Arial" w:cs="Arial"/>
          <w:i/>
        </w:rPr>
        <w:t>Anaesth</w:t>
      </w:r>
      <w:proofErr w:type="spellEnd"/>
      <w:r>
        <w:rPr>
          <w:rFonts w:ascii="Arial" w:eastAsia="Arial" w:hAnsi="Arial" w:cs="Arial"/>
        </w:rPr>
        <w:t xml:space="preserve"> [Internet] 2016; </w:t>
      </w:r>
      <w:r>
        <w:rPr>
          <w:rFonts w:ascii="Arial" w:eastAsia="Arial" w:hAnsi="Arial" w:cs="Arial"/>
          <w:b/>
        </w:rPr>
        <w:t>117</w:t>
      </w:r>
      <w:r>
        <w:rPr>
          <w:rFonts w:ascii="Arial" w:eastAsia="Arial" w:hAnsi="Arial" w:cs="Arial"/>
        </w:rPr>
        <w:t>: 601–9</w:t>
      </w:r>
    </w:p>
    <w:p w14:paraId="00000157" w14:textId="77777777" w:rsidR="001D0FAE" w:rsidRDefault="00564123">
      <w:pPr>
        <w:widowControl w:val="0"/>
        <w:ind w:left="640" w:hanging="640"/>
        <w:jc w:val="both"/>
        <w:rPr>
          <w:rFonts w:ascii="Arial" w:eastAsia="Arial" w:hAnsi="Arial" w:cs="Arial"/>
        </w:rPr>
      </w:pPr>
      <w:r>
        <w:rPr>
          <w:rFonts w:ascii="Arial" w:eastAsia="Arial" w:hAnsi="Arial" w:cs="Arial"/>
        </w:rPr>
        <w:t xml:space="preserve">5. </w:t>
      </w:r>
      <w:r>
        <w:rPr>
          <w:rFonts w:ascii="Arial" w:eastAsia="Arial" w:hAnsi="Arial" w:cs="Arial"/>
        </w:rPr>
        <w:tab/>
      </w:r>
      <w:proofErr w:type="spellStart"/>
      <w:r>
        <w:rPr>
          <w:rFonts w:ascii="Arial" w:eastAsia="Arial" w:hAnsi="Arial" w:cs="Arial"/>
        </w:rPr>
        <w:t>Nepogodiev</w:t>
      </w:r>
      <w:proofErr w:type="spellEnd"/>
      <w:r>
        <w:rPr>
          <w:rFonts w:ascii="Arial" w:eastAsia="Arial" w:hAnsi="Arial" w:cs="Arial"/>
        </w:rPr>
        <w:t xml:space="preserve"> D, Martin J, </w:t>
      </w:r>
      <w:proofErr w:type="spellStart"/>
      <w:r>
        <w:rPr>
          <w:rFonts w:ascii="Arial" w:eastAsia="Arial" w:hAnsi="Arial" w:cs="Arial"/>
        </w:rPr>
        <w:t>Biccard</w:t>
      </w:r>
      <w:proofErr w:type="spellEnd"/>
      <w:r>
        <w:rPr>
          <w:rFonts w:ascii="Arial" w:eastAsia="Arial" w:hAnsi="Arial" w:cs="Arial"/>
        </w:rPr>
        <w:t xml:space="preserve"> B, </w:t>
      </w:r>
      <w:proofErr w:type="spellStart"/>
      <w:r>
        <w:rPr>
          <w:rFonts w:ascii="Arial" w:eastAsia="Arial" w:hAnsi="Arial" w:cs="Arial"/>
        </w:rPr>
        <w:t>Makupe</w:t>
      </w:r>
      <w:proofErr w:type="spellEnd"/>
      <w:r>
        <w:rPr>
          <w:rFonts w:ascii="Arial" w:eastAsia="Arial" w:hAnsi="Arial" w:cs="Arial"/>
        </w:rPr>
        <w:t xml:space="preserve"> A, </w:t>
      </w:r>
      <w:proofErr w:type="spellStart"/>
      <w:r>
        <w:rPr>
          <w:rFonts w:ascii="Arial" w:eastAsia="Arial" w:hAnsi="Arial" w:cs="Arial"/>
        </w:rPr>
        <w:t>Bhangu</w:t>
      </w:r>
      <w:proofErr w:type="spellEnd"/>
      <w:r>
        <w:rPr>
          <w:rFonts w:ascii="Arial" w:eastAsia="Arial" w:hAnsi="Arial" w:cs="Arial"/>
        </w:rPr>
        <w:t xml:space="preserve"> A. Global burden of postoperative death. Lancet (London, England). England; 2019. p. 401 </w:t>
      </w:r>
    </w:p>
    <w:p w14:paraId="00000158" w14:textId="77777777" w:rsidR="001D0FAE" w:rsidRDefault="00564123">
      <w:pPr>
        <w:widowControl w:val="0"/>
        <w:ind w:left="640" w:hanging="640"/>
        <w:jc w:val="both"/>
        <w:rPr>
          <w:rFonts w:ascii="Arial" w:eastAsia="Arial" w:hAnsi="Arial" w:cs="Arial"/>
        </w:rPr>
      </w:pPr>
      <w:r>
        <w:rPr>
          <w:rFonts w:ascii="Arial" w:eastAsia="Arial" w:hAnsi="Arial" w:cs="Arial"/>
        </w:rPr>
        <w:t xml:space="preserve">6. </w:t>
      </w:r>
      <w:r>
        <w:rPr>
          <w:rFonts w:ascii="Arial" w:eastAsia="Arial" w:hAnsi="Arial" w:cs="Arial"/>
        </w:rPr>
        <w:tab/>
      </w:r>
      <w:proofErr w:type="spellStart"/>
      <w:r>
        <w:rPr>
          <w:rFonts w:ascii="Arial" w:eastAsia="Arial" w:hAnsi="Arial" w:cs="Arial"/>
        </w:rPr>
        <w:t>Khuri</w:t>
      </w:r>
      <w:proofErr w:type="spellEnd"/>
      <w:r>
        <w:rPr>
          <w:rFonts w:ascii="Arial" w:eastAsia="Arial" w:hAnsi="Arial" w:cs="Arial"/>
        </w:rPr>
        <w:t xml:space="preserve"> SF, Henderson WG, DePalma RG, </w:t>
      </w:r>
      <w:proofErr w:type="spellStart"/>
      <w:r>
        <w:rPr>
          <w:rFonts w:ascii="Arial" w:eastAsia="Arial" w:hAnsi="Arial" w:cs="Arial"/>
        </w:rPr>
        <w:t>Mosca</w:t>
      </w:r>
      <w:proofErr w:type="spellEnd"/>
      <w:r>
        <w:rPr>
          <w:rFonts w:ascii="Arial" w:eastAsia="Arial" w:hAnsi="Arial" w:cs="Arial"/>
        </w:rPr>
        <w:t xml:space="preserve"> C, Healey NA, </w:t>
      </w:r>
      <w:proofErr w:type="spellStart"/>
      <w:r>
        <w:rPr>
          <w:rFonts w:ascii="Arial" w:eastAsia="Arial" w:hAnsi="Arial" w:cs="Arial"/>
        </w:rPr>
        <w:t>Kumbhani</w:t>
      </w:r>
      <w:proofErr w:type="spellEnd"/>
      <w:r>
        <w:rPr>
          <w:rFonts w:ascii="Arial" w:eastAsia="Arial" w:hAnsi="Arial" w:cs="Arial"/>
        </w:rPr>
        <w:t xml:space="preserve"> DJ. Determinants of Long-Term Survival After Major Surgery and the Adverse Effect of Postoperative Complications. </w:t>
      </w:r>
      <w:r>
        <w:rPr>
          <w:rFonts w:ascii="Arial" w:eastAsia="Arial" w:hAnsi="Arial" w:cs="Arial"/>
          <w:i/>
        </w:rPr>
        <w:t>Ann Surg</w:t>
      </w:r>
      <w:r>
        <w:rPr>
          <w:rFonts w:ascii="Arial" w:eastAsia="Arial" w:hAnsi="Arial" w:cs="Arial"/>
        </w:rPr>
        <w:t xml:space="preserve"> [Internet] 2005 [cited 2013 Oct 21]; </w:t>
      </w:r>
      <w:r>
        <w:rPr>
          <w:rFonts w:ascii="Arial" w:eastAsia="Arial" w:hAnsi="Arial" w:cs="Arial"/>
          <w:b/>
        </w:rPr>
        <w:t>242</w:t>
      </w:r>
      <w:r>
        <w:rPr>
          <w:rFonts w:ascii="Arial" w:eastAsia="Arial" w:hAnsi="Arial" w:cs="Arial"/>
        </w:rPr>
        <w:t xml:space="preserve">: 326–43 </w:t>
      </w:r>
    </w:p>
    <w:p w14:paraId="00000159" w14:textId="77777777" w:rsidR="001D0FAE" w:rsidRDefault="00564123">
      <w:pPr>
        <w:widowControl w:val="0"/>
        <w:ind w:left="640" w:hanging="640"/>
        <w:jc w:val="both"/>
        <w:rPr>
          <w:rFonts w:ascii="Arial" w:eastAsia="Arial" w:hAnsi="Arial" w:cs="Arial"/>
        </w:rPr>
      </w:pPr>
      <w:r>
        <w:rPr>
          <w:rFonts w:ascii="Arial" w:eastAsia="Arial" w:hAnsi="Arial" w:cs="Arial"/>
        </w:rPr>
        <w:t xml:space="preserve">7. </w:t>
      </w:r>
      <w:r>
        <w:rPr>
          <w:rFonts w:ascii="Arial" w:eastAsia="Arial" w:hAnsi="Arial" w:cs="Arial"/>
        </w:rPr>
        <w:tab/>
        <w:t xml:space="preserve">Pearse R, Holt P, </w:t>
      </w:r>
      <w:proofErr w:type="spellStart"/>
      <w:r>
        <w:rPr>
          <w:rFonts w:ascii="Arial" w:eastAsia="Arial" w:hAnsi="Arial" w:cs="Arial"/>
        </w:rPr>
        <w:t>Grocott</w:t>
      </w:r>
      <w:proofErr w:type="spellEnd"/>
      <w:r>
        <w:rPr>
          <w:rFonts w:ascii="Arial" w:eastAsia="Arial" w:hAnsi="Arial" w:cs="Arial"/>
        </w:rPr>
        <w:t xml:space="preserve"> M. Managing perioperative risk in patients undergoing elective non-cardiac surgery. </w:t>
      </w:r>
      <w:r>
        <w:rPr>
          <w:rFonts w:ascii="Arial" w:eastAsia="Arial" w:hAnsi="Arial" w:cs="Arial"/>
          <w:i/>
        </w:rPr>
        <w:t>BMJ</w:t>
      </w:r>
      <w:r>
        <w:rPr>
          <w:rFonts w:ascii="Arial" w:eastAsia="Arial" w:hAnsi="Arial" w:cs="Arial"/>
        </w:rPr>
        <w:t xml:space="preserve"> [Internet] 2011 [cited 2013 Oct 1]; </w:t>
      </w:r>
      <w:r>
        <w:rPr>
          <w:rFonts w:ascii="Arial" w:eastAsia="Arial" w:hAnsi="Arial" w:cs="Arial"/>
          <w:b/>
        </w:rPr>
        <w:t>343</w:t>
      </w:r>
      <w:r>
        <w:rPr>
          <w:rFonts w:ascii="Arial" w:eastAsia="Arial" w:hAnsi="Arial" w:cs="Arial"/>
        </w:rPr>
        <w:t xml:space="preserve">: 1–7 </w:t>
      </w:r>
    </w:p>
    <w:p w14:paraId="0000015A" w14:textId="77777777" w:rsidR="001D0FAE" w:rsidRDefault="00564123">
      <w:pPr>
        <w:widowControl w:val="0"/>
        <w:ind w:left="640" w:hanging="640"/>
        <w:jc w:val="both"/>
        <w:rPr>
          <w:rFonts w:ascii="Arial" w:eastAsia="Arial" w:hAnsi="Arial" w:cs="Arial"/>
        </w:rPr>
      </w:pPr>
      <w:r>
        <w:rPr>
          <w:rFonts w:ascii="Arial" w:eastAsia="Arial" w:hAnsi="Arial" w:cs="Arial"/>
        </w:rPr>
        <w:t xml:space="preserve">8. </w:t>
      </w:r>
      <w:r>
        <w:rPr>
          <w:rFonts w:ascii="Arial" w:eastAsia="Arial" w:hAnsi="Arial" w:cs="Arial"/>
        </w:rPr>
        <w:tab/>
      </w:r>
      <w:proofErr w:type="spellStart"/>
      <w:r>
        <w:rPr>
          <w:rFonts w:ascii="Arial" w:eastAsia="Arial" w:hAnsi="Arial" w:cs="Arial"/>
        </w:rPr>
        <w:t>Biccard</w:t>
      </w:r>
      <w:proofErr w:type="spellEnd"/>
      <w:r>
        <w:rPr>
          <w:rFonts w:ascii="Arial" w:eastAsia="Arial" w:hAnsi="Arial" w:cs="Arial"/>
        </w:rPr>
        <w:t xml:space="preserve"> BM, Madiba TE, </w:t>
      </w:r>
      <w:proofErr w:type="spellStart"/>
      <w:r>
        <w:rPr>
          <w:rFonts w:ascii="Arial" w:eastAsia="Arial" w:hAnsi="Arial" w:cs="Arial"/>
        </w:rPr>
        <w:t>Kluyts</w:t>
      </w:r>
      <w:proofErr w:type="spellEnd"/>
      <w:r>
        <w:rPr>
          <w:rFonts w:ascii="Arial" w:eastAsia="Arial" w:hAnsi="Arial" w:cs="Arial"/>
        </w:rPr>
        <w:t xml:space="preserve"> H-L, et al. Perioperative patient outcomes in the African Surgical Outcomes Study: a 7-day prospective observational cohort study. </w:t>
      </w:r>
      <w:r>
        <w:rPr>
          <w:rFonts w:ascii="Arial" w:eastAsia="Arial" w:hAnsi="Arial" w:cs="Arial"/>
          <w:i/>
        </w:rPr>
        <w:t>Lancet (London, England)</w:t>
      </w:r>
      <w:r>
        <w:rPr>
          <w:rFonts w:ascii="Arial" w:eastAsia="Arial" w:hAnsi="Arial" w:cs="Arial"/>
        </w:rPr>
        <w:t xml:space="preserve"> England; 2018; </w:t>
      </w:r>
      <w:r>
        <w:rPr>
          <w:rFonts w:ascii="Arial" w:eastAsia="Arial" w:hAnsi="Arial" w:cs="Arial"/>
          <w:b/>
        </w:rPr>
        <w:t>391</w:t>
      </w:r>
      <w:r>
        <w:rPr>
          <w:rFonts w:ascii="Arial" w:eastAsia="Arial" w:hAnsi="Arial" w:cs="Arial"/>
        </w:rPr>
        <w:t xml:space="preserve">: 1589–98 </w:t>
      </w:r>
    </w:p>
    <w:p w14:paraId="0000015B" w14:textId="77777777" w:rsidR="001D0FAE" w:rsidRDefault="00564123">
      <w:pPr>
        <w:widowControl w:val="0"/>
        <w:ind w:left="640" w:hanging="640"/>
        <w:jc w:val="both"/>
        <w:rPr>
          <w:rFonts w:ascii="Arial" w:eastAsia="Arial" w:hAnsi="Arial" w:cs="Arial"/>
        </w:rPr>
      </w:pPr>
      <w:r>
        <w:rPr>
          <w:rFonts w:ascii="Arial" w:eastAsia="Arial" w:hAnsi="Arial" w:cs="Arial"/>
        </w:rPr>
        <w:t xml:space="preserve">9. </w:t>
      </w:r>
      <w:r>
        <w:rPr>
          <w:rFonts w:ascii="Arial" w:eastAsia="Arial" w:hAnsi="Arial" w:cs="Arial"/>
        </w:rPr>
        <w:tab/>
        <w:t xml:space="preserve">Bishop D, Dyer RA, </w:t>
      </w:r>
      <w:proofErr w:type="spellStart"/>
      <w:r>
        <w:rPr>
          <w:rFonts w:ascii="Arial" w:eastAsia="Arial" w:hAnsi="Arial" w:cs="Arial"/>
        </w:rPr>
        <w:t>Maswime</w:t>
      </w:r>
      <w:proofErr w:type="spellEnd"/>
      <w:r>
        <w:rPr>
          <w:rFonts w:ascii="Arial" w:eastAsia="Arial" w:hAnsi="Arial" w:cs="Arial"/>
        </w:rPr>
        <w:t xml:space="preserve"> S, et al. Maternal and neonatal outcomes after caesarean delivery in the African Surgical Outcomes Study: a 7-day prospective observational cohort study. </w:t>
      </w:r>
      <w:r>
        <w:rPr>
          <w:rFonts w:ascii="Arial" w:eastAsia="Arial" w:hAnsi="Arial" w:cs="Arial"/>
          <w:i/>
        </w:rPr>
        <w:t>Lancet Glob Heal</w:t>
      </w:r>
      <w:r>
        <w:rPr>
          <w:rFonts w:ascii="Arial" w:eastAsia="Arial" w:hAnsi="Arial" w:cs="Arial"/>
        </w:rPr>
        <w:t xml:space="preserve"> England; 2019; </w:t>
      </w:r>
      <w:r>
        <w:rPr>
          <w:rFonts w:ascii="Arial" w:eastAsia="Arial" w:hAnsi="Arial" w:cs="Arial"/>
          <w:b/>
        </w:rPr>
        <w:t>7</w:t>
      </w:r>
      <w:r>
        <w:rPr>
          <w:rFonts w:ascii="Arial" w:eastAsia="Arial" w:hAnsi="Arial" w:cs="Arial"/>
        </w:rPr>
        <w:t xml:space="preserve">: e513–22 </w:t>
      </w:r>
    </w:p>
    <w:p w14:paraId="0000015C" w14:textId="77777777" w:rsidR="001D0FAE" w:rsidRDefault="00564123">
      <w:pPr>
        <w:widowControl w:val="0"/>
        <w:ind w:left="640" w:hanging="640"/>
        <w:jc w:val="both"/>
        <w:rPr>
          <w:rFonts w:ascii="Arial" w:eastAsia="Arial" w:hAnsi="Arial" w:cs="Arial"/>
        </w:rPr>
      </w:pPr>
      <w:r>
        <w:rPr>
          <w:rFonts w:ascii="Arial" w:eastAsia="Arial" w:hAnsi="Arial" w:cs="Arial"/>
        </w:rPr>
        <w:t xml:space="preserve">10. </w:t>
      </w:r>
      <w:r>
        <w:rPr>
          <w:rFonts w:ascii="Arial" w:eastAsia="Arial" w:hAnsi="Arial" w:cs="Arial"/>
        </w:rPr>
        <w:tab/>
        <w:t>World Bank. World Bank: Poverty headcount ratio at national poverty lines [Internet]. 2019 [cited 2019 Sep 17]. Available from: https://data.worldbank.org/indicator/SI.POV.NAHC?type=shaded&amp;view=map</w:t>
      </w:r>
    </w:p>
    <w:p w14:paraId="0000015D" w14:textId="77777777" w:rsidR="001D0FAE" w:rsidRDefault="00564123">
      <w:pPr>
        <w:widowControl w:val="0"/>
        <w:ind w:left="640" w:hanging="640"/>
        <w:jc w:val="both"/>
        <w:rPr>
          <w:rFonts w:ascii="Arial" w:eastAsia="Arial" w:hAnsi="Arial" w:cs="Arial"/>
        </w:rPr>
      </w:pPr>
      <w:r>
        <w:rPr>
          <w:rFonts w:ascii="Arial" w:eastAsia="Arial" w:hAnsi="Arial" w:cs="Arial"/>
        </w:rPr>
        <w:t xml:space="preserve">11. </w:t>
      </w:r>
      <w:r>
        <w:rPr>
          <w:rFonts w:ascii="Arial" w:eastAsia="Arial" w:hAnsi="Arial" w:cs="Arial"/>
        </w:rPr>
        <w:tab/>
        <w:t xml:space="preserve">Peck GL, </w:t>
      </w:r>
      <w:proofErr w:type="spellStart"/>
      <w:r>
        <w:rPr>
          <w:rFonts w:ascii="Arial" w:eastAsia="Arial" w:hAnsi="Arial" w:cs="Arial"/>
        </w:rPr>
        <w:t>Roa</w:t>
      </w:r>
      <w:proofErr w:type="spellEnd"/>
      <w:r>
        <w:rPr>
          <w:rFonts w:ascii="Arial" w:eastAsia="Arial" w:hAnsi="Arial" w:cs="Arial"/>
        </w:rPr>
        <w:t xml:space="preserve"> L, </w:t>
      </w:r>
      <w:proofErr w:type="spellStart"/>
      <w:r>
        <w:rPr>
          <w:rFonts w:ascii="Arial" w:eastAsia="Arial" w:hAnsi="Arial" w:cs="Arial"/>
        </w:rPr>
        <w:t>Barthélemy</w:t>
      </w:r>
      <w:proofErr w:type="spellEnd"/>
      <w:r>
        <w:rPr>
          <w:rFonts w:ascii="Arial" w:eastAsia="Arial" w:hAnsi="Arial" w:cs="Arial"/>
        </w:rPr>
        <w:t xml:space="preserve"> EJ, et al. Improving global emergency and essential surgical care in Latin America and the Caribbean: A collaborative approach. </w:t>
      </w:r>
      <w:r>
        <w:rPr>
          <w:rFonts w:ascii="Arial" w:eastAsia="Arial" w:hAnsi="Arial" w:cs="Arial"/>
          <w:i/>
        </w:rPr>
        <w:t>Bull Am Coll Surg</w:t>
      </w:r>
      <w:r>
        <w:rPr>
          <w:rFonts w:ascii="Arial" w:eastAsia="Arial" w:hAnsi="Arial" w:cs="Arial"/>
        </w:rPr>
        <w:t xml:space="preserve"> 2019; </w:t>
      </w:r>
      <w:r>
        <w:rPr>
          <w:rFonts w:ascii="Arial" w:eastAsia="Arial" w:hAnsi="Arial" w:cs="Arial"/>
          <w:b/>
        </w:rPr>
        <w:t>104</w:t>
      </w:r>
      <w:r>
        <w:rPr>
          <w:rFonts w:ascii="Arial" w:eastAsia="Arial" w:hAnsi="Arial" w:cs="Arial"/>
        </w:rPr>
        <w:t xml:space="preserve">: 24–39 </w:t>
      </w:r>
    </w:p>
    <w:p w14:paraId="0000015E" w14:textId="77777777" w:rsidR="001D0FAE" w:rsidRDefault="00564123">
      <w:pPr>
        <w:widowControl w:val="0"/>
        <w:ind w:left="640" w:hanging="640"/>
        <w:jc w:val="both"/>
        <w:rPr>
          <w:rFonts w:ascii="Arial" w:eastAsia="Arial" w:hAnsi="Arial" w:cs="Arial"/>
        </w:rPr>
      </w:pPr>
      <w:r>
        <w:rPr>
          <w:rFonts w:ascii="Arial" w:eastAsia="Arial" w:hAnsi="Arial" w:cs="Arial"/>
        </w:rPr>
        <w:t xml:space="preserve">12. </w:t>
      </w:r>
      <w:r>
        <w:rPr>
          <w:rFonts w:ascii="Arial" w:eastAsia="Arial" w:hAnsi="Arial" w:cs="Arial"/>
        </w:rPr>
        <w:tab/>
        <w:t xml:space="preserve">Massenburg BB, </w:t>
      </w:r>
      <w:proofErr w:type="spellStart"/>
      <w:r>
        <w:rPr>
          <w:rFonts w:ascii="Arial" w:eastAsia="Arial" w:hAnsi="Arial" w:cs="Arial"/>
        </w:rPr>
        <w:t>Saluja</w:t>
      </w:r>
      <w:proofErr w:type="spellEnd"/>
      <w:r>
        <w:rPr>
          <w:rFonts w:ascii="Arial" w:eastAsia="Arial" w:hAnsi="Arial" w:cs="Arial"/>
        </w:rPr>
        <w:t xml:space="preserve"> S, Jenny HE, et al. Assessing the Brazilian surgical system with six surgical indicators: a descriptive and modelling study. </w:t>
      </w:r>
      <w:r>
        <w:rPr>
          <w:rFonts w:ascii="Arial" w:eastAsia="Arial" w:hAnsi="Arial" w:cs="Arial"/>
          <w:i/>
        </w:rPr>
        <w:t>BMJ Glob Heal</w:t>
      </w:r>
      <w:r>
        <w:rPr>
          <w:rFonts w:ascii="Arial" w:eastAsia="Arial" w:hAnsi="Arial" w:cs="Arial"/>
        </w:rPr>
        <w:t xml:space="preserve"> England; 2017; </w:t>
      </w:r>
      <w:r>
        <w:rPr>
          <w:rFonts w:ascii="Arial" w:eastAsia="Arial" w:hAnsi="Arial" w:cs="Arial"/>
          <w:b/>
        </w:rPr>
        <w:t>2</w:t>
      </w:r>
      <w:r>
        <w:rPr>
          <w:rFonts w:ascii="Arial" w:eastAsia="Arial" w:hAnsi="Arial" w:cs="Arial"/>
        </w:rPr>
        <w:t xml:space="preserve">: e000226 </w:t>
      </w:r>
    </w:p>
    <w:p w14:paraId="0000015F" w14:textId="77777777" w:rsidR="001D0FAE" w:rsidRDefault="00564123">
      <w:pPr>
        <w:widowControl w:val="0"/>
        <w:ind w:left="640" w:hanging="640"/>
        <w:jc w:val="both"/>
        <w:rPr>
          <w:rFonts w:ascii="Arial" w:eastAsia="Arial" w:hAnsi="Arial" w:cs="Arial"/>
        </w:rPr>
      </w:pPr>
      <w:r>
        <w:rPr>
          <w:rFonts w:ascii="Arial" w:eastAsia="Arial" w:hAnsi="Arial" w:cs="Arial"/>
        </w:rPr>
        <w:t xml:space="preserve">13. </w:t>
      </w:r>
      <w:r>
        <w:rPr>
          <w:rFonts w:ascii="Arial" w:eastAsia="Arial" w:hAnsi="Arial" w:cs="Arial"/>
        </w:rPr>
        <w:tab/>
        <w:t>Latin America: Wikipedia entry [Internet]. Wikipedia. 2019 [cited 2019 Sep 19]. Available from: https://en.wikipedia.org/w/index.php?title=Latin_America&amp;oldid=914689613</w:t>
      </w:r>
    </w:p>
    <w:p w14:paraId="00000160" w14:textId="77777777" w:rsidR="001D0FAE" w:rsidRPr="00AF4511" w:rsidRDefault="00564123">
      <w:pPr>
        <w:widowControl w:val="0"/>
        <w:ind w:left="640" w:hanging="640"/>
        <w:jc w:val="both"/>
        <w:rPr>
          <w:rFonts w:ascii="Arial" w:eastAsia="Arial" w:hAnsi="Arial" w:cs="Arial"/>
          <w:lang w:val="pt-BR"/>
        </w:rPr>
      </w:pPr>
      <w:r>
        <w:rPr>
          <w:rFonts w:ascii="Arial" w:eastAsia="Arial" w:hAnsi="Arial" w:cs="Arial"/>
        </w:rPr>
        <w:t xml:space="preserve">14. </w:t>
      </w:r>
      <w:r>
        <w:rPr>
          <w:rFonts w:ascii="Arial" w:eastAsia="Arial" w:hAnsi="Arial" w:cs="Arial"/>
        </w:rPr>
        <w:tab/>
        <w:t xml:space="preserve">Cousins S, </w:t>
      </w:r>
      <w:proofErr w:type="spellStart"/>
      <w:r>
        <w:rPr>
          <w:rFonts w:ascii="Arial" w:eastAsia="Arial" w:hAnsi="Arial" w:cs="Arial"/>
        </w:rPr>
        <w:t>Blencowe</w:t>
      </w:r>
      <w:proofErr w:type="spellEnd"/>
      <w:r>
        <w:rPr>
          <w:rFonts w:ascii="Arial" w:eastAsia="Arial" w:hAnsi="Arial" w:cs="Arial"/>
        </w:rPr>
        <w:t xml:space="preserve"> NS, </w:t>
      </w:r>
      <w:proofErr w:type="spellStart"/>
      <w:r>
        <w:rPr>
          <w:rFonts w:ascii="Arial" w:eastAsia="Arial" w:hAnsi="Arial" w:cs="Arial"/>
        </w:rPr>
        <w:t>Blazeby</w:t>
      </w:r>
      <w:proofErr w:type="spellEnd"/>
      <w:r>
        <w:rPr>
          <w:rFonts w:ascii="Arial" w:eastAsia="Arial" w:hAnsi="Arial" w:cs="Arial"/>
        </w:rPr>
        <w:t xml:space="preserve"> JM. What is an invasive procedure? A definition to inform study design, evidence synthesis and research tracking. </w:t>
      </w:r>
      <w:r w:rsidRPr="00AF4511">
        <w:rPr>
          <w:rFonts w:ascii="Arial" w:eastAsia="Arial" w:hAnsi="Arial" w:cs="Arial"/>
          <w:i/>
          <w:lang w:val="pt-BR"/>
        </w:rPr>
        <w:t>BMJ Open</w:t>
      </w:r>
      <w:r w:rsidRPr="00AF4511">
        <w:rPr>
          <w:rFonts w:ascii="Arial" w:eastAsia="Arial" w:hAnsi="Arial" w:cs="Arial"/>
          <w:lang w:val="pt-BR"/>
        </w:rPr>
        <w:t xml:space="preserve"> </w:t>
      </w:r>
      <w:proofErr w:type="spellStart"/>
      <w:r w:rsidRPr="00AF4511">
        <w:rPr>
          <w:rFonts w:ascii="Arial" w:eastAsia="Arial" w:hAnsi="Arial" w:cs="Arial"/>
          <w:lang w:val="pt-BR"/>
        </w:rPr>
        <w:t>England</w:t>
      </w:r>
      <w:proofErr w:type="spellEnd"/>
      <w:r w:rsidRPr="00AF4511">
        <w:rPr>
          <w:rFonts w:ascii="Arial" w:eastAsia="Arial" w:hAnsi="Arial" w:cs="Arial"/>
          <w:lang w:val="pt-BR"/>
        </w:rPr>
        <w:t xml:space="preserve">; 2019; </w:t>
      </w:r>
      <w:r w:rsidRPr="00AF4511">
        <w:rPr>
          <w:rFonts w:ascii="Arial" w:eastAsia="Arial" w:hAnsi="Arial" w:cs="Arial"/>
          <w:b/>
          <w:lang w:val="pt-BR"/>
        </w:rPr>
        <w:t>9</w:t>
      </w:r>
      <w:r w:rsidRPr="00AF4511">
        <w:rPr>
          <w:rFonts w:ascii="Arial" w:eastAsia="Arial" w:hAnsi="Arial" w:cs="Arial"/>
          <w:lang w:val="pt-BR"/>
        </w:rPr>
        <w:t xml:space="preserve">: e028576 </w:t>
      </w:r>
    </w:p>
    <w:p w14:paraId="00000161" w14:textId="77777777" w:rsidR="001D0FAE" w:rsidRPr="00AF4511" w:rsidRDefault="001D0FAE">
      <w:pPr>
        <w:spacing w:line="360" w:lineRule="auto"/>
        <w:rPr>
          <w:rFonts w:ascii="Arial" w:eastAsia="Arial" w:hAnsi="Arial" w:cs="Arial"/>
          <w:color w:val="000000"/>
          <w:lang w:val="pt-BR"/>
        </w:rPr>
      </w:pPr>
    </w:p>
    <w:p w14:paraId="00000162" w14:textId="77777777" w:rsidR="001D0FAE" w:rsidRPr="00AF4511" w:rsidRDefault="00564123">
      <w:pPr>
        <w:rPr>
          <w:rFonts w:ascii="Arial" w:eastAsia="Arial" w:hAnsi="Arial" w:cs="Arial"/>
          <w:color w:val="000000"/>
          <w:lang w:val="pt-BR"/>
        </w:rPr>
      </w:pPr>
      <w:r w:rsidRPr="00AF4511">
        <w:rPr>
          <w:lang w:val="pt-BR"/>
        </w:rPr>
        <w:br w:type="page"/>
      </w:r>
    </w:p>
    <w:p w14:paraId="00000163" w14:textId="49919D1A" w:rsidR="001D0FAE" w:rsidRPr="00AF4511" w:rsidRDefault="000316EF" w:rsidP="000316EF">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40"/>
          <w:szCs w:val="40"/>
          <w:lang w:val="pt-BR"/>
        </w:rPr>
      </w:pPr>
      <w:r w:rsidRPr="00AF4511">
        <w:rPr>
          <w:rFonts w:ascii="Arial" w:eastAsia="Arial" w:hAnsi="Arial" w:cs="Arial"/>
          <w:b/>
          <w:sz w:val="32"/>
          <w:szCs w:val="32"/>
          <w:lang w:val="pt-BR"/>
        </w:rPr>
        <w:lastRenderedPageBreak/>
        <w:t>18.</w:t>
      </w:r>
      <w:r w:rsidR="00564123" w:rsidRPr="00AF4511">
        <w:rPr>
          <w:rFonts w:ascii="Arial" w:eastAsia="Arial" w:hAnsi="Arial" w:cs="Arial"/>
          <w:b/>
          <w:sz w:val="32"/>
          <w:szCs w:val="32"/>
          <w:lang w:val="pt-BR"/>
        </w:rPr>
        <w:t xml:space="preserve"> </w:t>
      </w:r>
      <w:r w:rsidRPr="00AF4511">
        <w:rPr>
          <w:rFonts w:ascii="Arial" w:eastAsia="Arial" w:hAnsi="Arial" w:cs="Arial"/>
          <w:b/>
          <w:sz w:val="32"/>
          <w:szCs w:val="32"/>
          <w:lang w:val="pt-BR"/>
        </w:rPr>
        <w:tab/>
      </w:r>
      <w:r w:rsidR="00564123" w:rsidRPr="00AF4511">
        <w:rPr>
          <w:rFonts w:ascii="Arial" w:eastAsia="Arial" w:hAnsi="Arial" w:cs="Arial"/>
          <w:b/>
          <w:sz w:val="32"/>
          <w:szCs w:val="32"/>
          <w:lang w:val="pt-BR"/>
        </w:rPr>
        <w:t>Países</w:t>
      </w:r>
      <w:r w:rsidR="00564123" w:rsidRPr="00AF4511">
        <w:rPr>
          <w:rFonts w:ascii="Arial" w:eastAsia="Arial" w:hAnsi="Arial" w:cs="Arial"/>
          <w:b/>
          <w:sz w:val="40"/>
          <w:szCs w:val="40"/>
          <w:lang w:val="pt-BR"/>
        </w:rPr>
        <w:t xml:space="preserve"> </w:t>
      </w:r>
      <w:r w:rsidR="00564123" w:rsidRPr="00AF4511">
        <w:rPr>
          <w:rFonts w:ascii="Arial" w:eastAsia="Arial" w:hAnsi="Arial" w:cs="Arial"/>
          <w:b/>
          <w:sz w:val="32"/>
          <w:szCs w:val="32"/>
          <w:lang w:val="pt-BR"/>
        </w:rPr>
        <w:t xml:space="preserve">América Latina </w:t>
      </w:r>
    </w:p>
    <w:p w14:paraId="00000164" w14:textId="77777777" w:rsidR="001D0FAE" w:rsidRPr="00FF1A4C" w:rsidRDefault="00564123">
      <w:pPr>
        <w:shd w:val="clear" w:color="auto" w:fill="FFFFFF"/>
        <w:spacing w:line="360" w:lineRule="auto"/>
        <w:rPr>
          <w:rFonts w:ascii="Arial" w:eastAsia="Arial" w:hAnsi="Arial" w:cs="Arial"/>
          <w:lang w:val="pt-BR"/>
        </w:rPr>
      </w:pPr>
      <w:r w:rsidRPr="00FF1A4C">
        <w:rPr>
          <w:rFonts w:ascii="Arial" w:eastAsia="Arial" w:hAnsi="Arial" w:cs="Arial"/>
          <w:lang w:val="pt-BR"/>
        </w:rPr>
        <w:t>Todos os países e dependências na América Latina que estão situados na área que se extende desde a fronteira norte do México até à ponta mais a sul da América do Sul, incluindo as Caraíbas. Todos os países e dependências que estão citados na página da Wikipédia ‘América Latina’(versão em Inglês) desde 16 de Setembro de 2019, estão aptos a participarem.</w:t>
      </w:r>
    </w:p>
    <w:p w14:paraId="00000165" w14:textId="77777777" w:rsidR="001D0FAE" w:rsidRPr="00FF1A4C" w:rsidRDefault="001D0FAE">
      <w:pPr>
        <w:spacing w:line="360" w:lineRule="auto"/>
        <w:jc w:val="both"/>
        <w:rPr>
          <w:rFonts w:ascii="Arial" w:eastAsia="Arial" w:hAnsi="Arial" w:cs="Arial"/>
          <w:lang w:val="pt-BR"/>
        </w:rPr>
      </w:pPr>
    </w:p>
    <w:p w14:paraId="00000166"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r>
        <w:rPr>
          <w:rFonts w:ascii="Arial" w:eastAsia="Arial" w:hAnsi="Arial" w:cs="Arial"/>
        </w:rPr>
        <w:t>Argentina</w:t>
      </w:r>
    </w:p>
    <w:p w14:paraId="00000167"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r>
        <w:rPr>
          <w:rFonts w:ascii="Arial" w:eastAsia="Arial" w:hAnsi="Arial" w:cs="Arial"/>
        </w:rPr>
        <w:t>Bolivia</w:t>
      </w:r>
    </w:p>
    <w:p w14:paraId="00000168"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r>
        <w:rPr>
          <w:rFonts w:ascii="Arial" w:eastAsia="Arial" w:hAnsi="Arial" w:cs="Arial"/>
        </w:rPr>
        <w:t>Brazil</w:t>
      </w:r>
    </w:p>
    <w:p w14:paraId="00000169"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r>
        <w:rPr>
          <w:rFonts w:ascii="Arial" w:eastAsia="Arial" w:hAnsi="Arial" w:cs="Arial"/>
        </w:rPr>
        <w:t>Chile</w:t>
      </w:r>
    </w:p>
    <w:p w14:paraId="0000016A"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r>
        <w:rPr>
          <w:rFonts w:ascii="Arial" w:eastAsia="Arial" w:hAnsi="Arial" w:cs="Arial"/>
        </w:rPr>
        <w:t>Colombia</w:t>
      </w:r>
    </w:p>
    <w:p w14:paraId="0000016B"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r>
        <w:rPr>
          <w:rFonts w:ascii="Arial" w:eastAsia="Arial" w:hAnsi="Arial" w:cs="Arial"/>
        </w:rPr>
        <w:t>Costa Rica</w:t>
      </w:r>
    </w:p>
    <w:p w14:paraId="0000016C"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r>
        <w:rPr>
          <w:rFonts w:ascii="Arial" w:eastAsia="Arial" w:hAnsi="Arial" w:cs="Arial"/>
        </w:rPr>
        <w:t>Cuba</w:t>
      </w:r>
    </w:p>
    <w:p w14:paraId="0000016D"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r>
        <w:rPr>
          <w:rFonts w:ascii="Arial" w:eastAsia="Arial" w:hAnsi="Arial" w:cs="Arial"/>
        </w:rPr>
        <w:t>Dominican Republic</w:t>
      </w:r>
    </w:p>
    <w:p w14:paraId="0000016E"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r>
        <w:rPr>
          <w:rFonts w:ascii="Arial" w:eastAsia="Arial" w:hAnsi="Arial" w:cs="Arial"/>
        </w:rPr>
        <w:t>Ecuador</w:t>
      </w:r>
    </w:p>
    <w:p w14:paraId="0000016F"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r>
        <w:rPr>
          <w:rFonts w:ascii="Arial" w:eastAsia="Arial" w:hAnsi="Arial" w:cs="Arial"/>
        </w:rPr>
        <w:t>El Salvador</w:t>
      </w:r>
    </w:p>
    <w:p w14:paraId="00000170"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r>
        <w:rPr>
          <w:rFonts w:ascii="Arial" w:eastAsia="Arial" w:hAnsi="Arial" w:cs="Arial"/>
        </w:rPr>
        <w:t>French Guiana*</w:t>
      </w:r>
    </w:p>
    <w:p w14:paraId="00000171"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r>
        <w:rPr>
          <w:rFonts w:ascii="Arial" w:eastAsia="Arial" w:hAnsi="Arial" w:cs="Arial"/>
        </w:rPr>
        <w:t>Guadeloupe*</w:t>
      </w:r>
    </w:p>
    <w:p w14:paraId="00000172"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r>
        <w:rPr>
          <w:rFonts w:ascii="Arial" w:eastAsia="Arial" w:hAnsi="Arial" w:cs="Arial"/>
        </w:rPr>
        <w:t>Guatemala</w:t>
      </w:r>
    </w:p>
    <w:p w14:paraId="00000173"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r>
        <w:rPr>
          <w:rFonts w:ascii="Arial" w:eastAsia="Arial" w:hAnsi="Arial" w:cs="Arial"/>
        </w:rPr>
        <w:t>Haiti</w:t>
      </w:r>
    </w:p>
    <w:p w14:paraId="00000174"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r>
        <w:rPr>
          <w:rFonts w:ascii="Arial" w:eastAsia="Arial" w:hAnsi="Arial" w:cs="Arial"/>
        </w:rPr>
        <w:t>Honduras</w:t>
      </w:r>
    </w:p>
    <w:p w14:paraId="00000175"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r>
        <w:rPr>
          <w:rFonts w:ascii="Arial" w:eastAsia="Arial" w:hAnsi="Arial" w:cs="Arial"/>
        </w:rPr>
        <w:t>Martinique*</w:t>
      </w:r>
    </w:p>
    <w:p w14:paraId="00000176"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r>
        <w:rPr>
          <w:rFonts w:ascii="Arial" w:eastAsia="Arial" w:hAnsi="Arial" w:cs="Arial"/>
        </w:rPr>
        <w:t>Mexico</w:t>
      </w:r>
    </w:p>
    <w:p w14:paraId="00000177"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r>
        <w:rPr>
          <w:rFonts w:ascii="Arial" w:eastAsia="Arial" w:hAnsi="Arial" w:cs="Arial"/>
        </w:rPr>
        <w:t>Nicaragua</w:t>
      </w:r>
    </w:p>
    <w:p w14:paraId="00000178"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r>
        <w:rPr>
          <w:rFonts w:ascii="Arial" w:eastAsia="Arial" w:hAnsi="Arial" w:cs="Arial"/>
        </w:rPr>
        <w:t>Panama</w:t>
      </w:r>
    </w:p>
    <w:p w14:paraId="00000179"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proofErr w:type="spellStart"/>
      <w:r>
        <w:rPr>
          <w:rFonts w:ascii="Arial" w:eastAsia="Arial" w:hAnsi="Arial" w:cs="Arial"/>
        </w:rPr>
        <w:t>Paraquay</w:t>
      </w:r>
      <w:proofErr w:type="spellEnd"/>
    </w:p>
    <w:p w14:paraId="0000017A"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r>
        <w:rPr>
          <w:rFonts w:ascii="Arial" w:eastAsia="Arial" w:hAnsi="Arial" w:cs="Arial"/>
        </w:rPr>
        <w:t>Peru</w:t>
      </w:r>
    </w:p>
    <w:p w14:paraId="0000017B"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proofErr w:type="spellStart"/>
      <w:r>
        <w:rPr>
          <w:rFonts w:ascii="Arial" w:eastAsia="Arial" w:hAnsi="Arial" w:cs="Arial"/>
        </w:rPr>
        <w:t>Peurto</w:t>
      </w:r>
      <w:proofErr w:type="spellEnd"/>
      <w:r>
        <w:rPr>
          <w:rFonts w:ascii="Arial" w:eastAsia="Arial" w:hAnsi="Arial" w:cs="Arial"/>
        </w:rPr>
        <w:t xml:space="preserve"> Rico*</w:t>
      </w:r>
    </w:p>
    <w:p w14:paraId="0000017C"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r>
        <w:rPr>
          <w:rFonts w:ascii="Arial" w:eastAsia="Arial" w:hAnsi="Arial" w:cs="Arial"/>
        </w:rPr>
        <w:t xml:space="preserve">Saint </w:t>
      </w:r>
      <w:proofErr w:type="spellStart"/>
      <w:r>
        <w:rPr>
          <w:rFonts w:ascii="Arial" w:eastAsia="Arial" w:hAnsi="Arial" w:cs="Arial"/>
        </w:rPr>
        <w:t>Barthélemy</w:t>
      </w:r>
      <w:proofErr w:type="spellEnd"/>
      <w:r>
        <w:rPr>
          <w:rFonts w:ascii="Arial" w:eastAsia="Arial" w:hAnsi="Arial" w:cs="Arial"/>
        </w:rPr>
        <w:t>*</w:t>
      </w:r>
    </w:p>
    <w:p w14:paraId="0000017D"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r>
        <w:rPr>
          <w:rFonts w:ascii="Arial" w:eastAsia="Arial" w:hAnsi="Arial" w:cs="Arial"/>
        </w:rPr>
        <w:t>Saint Martin*</w:t>
      </w:r>
    </w:p>
    <w:p w14:paraId="0000017E"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r>
        <w:rPr>
          <w:rFonts w:ascii="Arial" w:eastAsia="Arial" w:hAnsi="Arial" w:cs="Arial"/>
        </w:rPr>
        <w:t>Saint Pierre and Miquelon*</w:t>
      </w:r>
    </w:p>
    <w:p w14:paraId="0000017F"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r>
        <w:rPr>
          <w:rFonts w:ascii="Arial" w:eastAsia="Arial" w:hAnsi="Arial" w:cs="Arial"/>
        </w:rPr>
        <w:t>Uruguay</w:t>
      </w:r>
    </w:p>
    <w:p w14:paraId="00000180" w14:textId="77777777" w:rsidR="001D0FAE" w:rsidRDefault="00564123">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rPr>
      </w:pPr>
      <w:r>
        <w:rPr>
          <w:rFonts w:ascii="Arial" w:eastAsia="Arial" w:hAnsi="Arial" w:cs="Arial"/>
        </w:rPr>
        <w:t xml:space="preserve">Venezuela </w:t>
      </w:r>
    </w:p>
    <w:p w14:paraId="00000181" w14:textId="77777777" w:rsidR="001D0FAE" w:rsidRDefault="001D0FAE">
      <w:pPr>
        <w:ind w:left="360"/>
        <w:jc w:val="both"/>
        <w:rPr>
          <w:rFonts w:ascii="Arial" w:eastAsia="Arial" w:hAnsi="Arial" w:cs="Arial"/>
        </w:rPr>
      </w:pPr>
    </w:p>
    <w:p w14:paraId="000001FD" w14:textId="224D2A60" w:rsidR="001D0FAE" w:rsidRPr="00FF1A4C" w:rsidRDefault="00564123">
      <w:pPr>
        <w:rPr>
          <w:lang w:val="pt-BR"/>
        </w:rPr>
      </w:pPr>
      <w:r>
        <w:rPr>
          <w:rFonts w:ascii="Arial" w:eastAsia="Arial" w:hAnsi="Arial" w:cs="Arial"/>
        </w:rPr>
        <w:t>*Not a sovereign stat</w:t>
      </w:r>
      <w:r w:rsidR="000316EF">
        <w:rPr>
          <w:rFonts w:ascii="Arial" w:eastAsia="Arial" w:hAnsi="Arial" w:cs="Arial"/>
        </w:rPr>
        <w:t>e</w:t>
      </w:r>
    </w:p>
    <w:sectPr w:rsidR="001D0FAE" w:rsidRPr="00FF1A4C" w:rsidSect="000316EF">
      <w:headerReference w:type="default" r:id="rId14"/>
      <w:footerReference w:type="default" r:id="rId15"/>
      <w:pgSz w:w="11900" w:h="16840"/>
      <w:pgMar w:top="1440" w:right="1440" w:bottom="1440" w:left="1440" w:header="567"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1851E" w14:textId="77777777" w:rsidR="00A90A1D" w:rsidRDefault="00A90A1D">
      <w:r>
        <w:separator/>
      </w:r>
    </w:p>
  </w:endnote>
  <w:endnote w:type="continuationSeparator" w:id="0">
    <w:p w14:paraId="73097189" w14:textId="77777777" w:rsidR="00A90A1D" w:rsidRDefault="00A9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mo">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A00002EF" w:usb1="4000207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Helvetica-LightOblique">
    <w:altName w:val="Helvetica"/>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8343831"/>
      <w:docPartObj>
        <w:docPartGallery w:val="Page Numbers (Bottom of Page)"/>
        <w:docPartUnique/>
      </w:docPartObj>
    </w:sdtPr>
    <w:sdtEndPr>
      <w:rPr>
        <w:noProof/>
      </w:rPr>
    </w:sdtEndPr>
    <w:sdtContent>
      <w:p w14:paraId="339D7362" w14:textId="1AC17ED2" w:rsidR="000316EF" w:rsidRDefault="000316EF" w:rsidP="000316EF">
        <w:pPr>
          <w:pStyle w:val="Rodap"/>
          <w:jc w:val="right"/>
        </w:pPr>
        <w:r>
          <w:fldChar w:fldCharType="begin"/>
        </w:r>
        <w:r>
          <w:instrText xml:space="preserve"> PAGE   \* MERGEFORMAT </w:instrText>
        </w:r>
        <w:r>
          <w:fldChar w:fldCharType="separate"/>
        </w:r>
        <w:r>
          <w:rPr>
            <w:noProof/>
          </w:rPr>
          <w:t>2</w:t>
        </w:r>
        <w:r>
          <w:rPr>
            <w:noProof/>
          </w:rPr>
          <w:fldChar w:fldCharType="end"/>
        </w:r>
      </w:p>
    </w:sdtContent>
  </w:sdt>
  <w:p w14:paraId="43E74C58" w14:textId="77777777" w:rsidR="000316EF" w:rsidRDefault="000316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B297F" w14:textId="77777777" w:rsidR="00A90A1D" w:rsidRDefault="00A90A1D">
      <w:r>
        <w:separator/>
      </w:r>
    </w:p>
  </w:footnote>
  <w:footnote w:type="continuationSeparator" w:id="0">
    <w:p w14:paraId="1D4AD0E1" w14:textId="77777777" w:rsidR="00A90A1D" w:rsidRDefault="00A90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00" w14:textId="71A70226" w:rsidR="00A14D27" w:rsidRPr="000316EF" w:rsidRDefault="000316EF" w:rsidP="000316EF">
    <w:pPr>
      <w:pStyle w:val="Cabealho"/>
    </w:pPr>
    <w:r>
      <w:rPr>
        <w:noProof/>
      </w:rPr>
      <w:drawing>
        <wp:anchor distT="0" distB="0" distL="114300" distR="114300" simplePos="0" relativeHeight="251636736" behindDoc="0" locked="0" layoutInCell="1" hidden="0" allowOverlap="1" wp14:anchorId="2F0A7334" wp14:editId="69C0108F">
          <wp:simplePos x="0" y="0"/>
          <wp:positionH relativeFrom="column">
            <wp:posOffset>4895850</wp:posOffset>
          </wp:positionH>
          <wp:positionV relativeFrom="paragraph">
            <wp:posOffset>-86360</wp:posOffset>
          </wp:positionV>
          <wp:extent cx="1381125" cy="543560"/>
          <wp:effectExtent l="0" t="0" r="9525" b="8890"/>
          <wp:wrapSquare wrapText="bothSides" distT="0" distB="0" distL="114300" distR="114300"/>
          <wp:docPr id="1073742198" name="image60.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115" name="image60.png" descr="Logo&#10;&#10;Description automatically generated"/>
                  <pic:cNvPicPr preferRelativeResize="0"/>
                </pic:nvPicPr>
                <pic:blipFill>
                  <a:blip r:embed="rId1"/>
                  <a:srcRect/>
                  <a:stretch>
                    <a:fillRect/>
                  </a:stretch>
                </pic:blipFill>
                <pic:spPr>
                  <a:xfrm>
                    <a:off x="0" y="0"/>
                    <a:ext cx="1381125" cy="54356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712B9"/>
    <w:multiLevelType w:val="hybridMultilevel"/>
    <w:tmpl w:val="FFB0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121BA"/>
    <w:multiLevelType w:val="hybridMultilevel"/>
    <w:tmpl w:val="E3FAA718"/>
    <w:lvl w:ilvl="0" w:tplc="8F3A2F32">
      <w:start w:val="18"/>
      <w:numFmt w:val="decimal"/>
      <w:lvlText w:val="%1."/>
      <w:lvlJc w:val="left"/>
      <w:pPr>
        <w:ind w:left="810" w:hanging="45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2272D"/>
    <w:multiLevelType w:val="multilevel"/>
    <w:tmpl w:val="2C3C5C2A"/>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3" w15:restartNumberingAfterBreak="0">
    <w:nsid w:val="19E35BCC"/>
    <w:multiLevelType w:val="hybridMultilevel"/>
    <w:tmpl w:val="C066B76A"/>
    <w:lvl w:ilvl="0" w:tplc="20049550">
      <w:start w:val="18"/>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200392"/>
    <w:multiLevelType w:val="multilevel"/>
    <w:tmpl w:val="5D8E8010"/>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5" w15:restartNumberingAfterBreak="0">
    <w:nsid w:val="2AEA020D"/>
    <w:multiLevelType w:val="hybridMultilevel"/>
    <w:tmpl w:val="307EBB10"/>
    <w:lvl w:ilvl="0" w:tplc="EE4EDA02">
      <w:start w:val="2"/>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F95816"/>
    <w:multiLevelType w:val="hybridMultilevel"/>
    <w:tmpl w:val="5FD60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3D536A"/>
    <w:multiLevelType w:val="multilevel"/>
    <w:tmpl w:val="BC743D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6F5501B"/>
    <w:multiLevelType w:val="hybridMultilevel"/>
    <w:tmpl w:val="FF90C472"/>
    <w:lvl w:ilvl="0" w:tplc="EE4EDA02">
      <w:start w:val="2"/>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867D92"/>
    <w:multiLevelType w:val="multilevel"/>
    <w:tmpl w:val="3C7489E8"/>
    <w:lvl w:ilvl="0">
      <w:start w:val="19"/>
      <w:numFmt w:val="decimal"/>
      <w:lvlText w:val="%1."/>
      <w:lvlJc w:val="left"/>
      <w:pPr>
        <w:ind w:left="450" w:hanging="450"/>
      </w:pPr>
      <w:rPr>
        <w:sz w:val="32"/>
        <w:szCs w:val="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7F24040"/>
    <w:multiLevelType w:val="multilevel"/>
    <w:tmpl w:val="4920DCC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4"/>
  </w:num>
  <w:num w:numId="3">
    <w:abstractNumId w:val="7"/>
  </w:num>
  <w:num w:numId="4">
    <w:abstractNumId w:val="9"/>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8"/>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FAE"/>
    <w:rsid w:val="00000772"/>
    <w:rsid w:val="000316EF"/>
    <w:rsid w:val="00186870"/>
    <w:rsid w:val="001D0FAE"/>
    <w:rsid w:val="001E7CAC"/>
    <w:rsid w:val="00300037"/>
    <w:rsid w:val="003D7341"/>
    <w:rsid w:val="004F0378"/>
    <w:rsid w:val="00564123"/>
    <w:rsid w:val="00592EE0"/>
    <w:rsid w:val="006C3EC2"/>
    <w:rsid w:val="00715124"/>
    <w:rsid w:val="007E0FFF"/>
    <w:rsid w:val="007F402B"/>
    <w:rsid w:val="008274C5"/>
    <w:rsid w:val="00860C61"/>
    <w:rsid w:val="008A31E3"/>
    <w:rsid w:val="00926443"/>
    <w:rsid w:val="00930CFF"/>
    <w:rsid w:val="009672C3"/>
    <w:rsid w:val="00A13431"/>
    <w:rsid w:val="00A14D27"/>
    <w:rsid w:val="00A90A1D"/>
    <w:rsid w:val="00AA2BD2"/>
    <w:rsid w:val="00AD554D"/>
    <w:rsid w:val="00AF4511"/>
    <w:rsid w:val="00B159BE"/>
    <w:rsid w:val="00C270C4"/>
    <w:rsid w:val="00C30D11"/>
    <w:rsid w:val="00C3246A"/>
    <w:rsid w:val="00D9347C"/>
    <w:rsid w:val="00F04C59"/>
    <w:rsid w:val="00FD71E6"/>
    <w:rsid w:val="00FE16DD"/>
    <w:rsid w:val="00FF1A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B78BF"/>
  <w15:docId w15:val="{630EE716-2422-4F32-A7F5-8A075059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D27"/>
    <w:pPr>
      <w:pBdr>
        <w:top w:val="nil"/>
        <w:left w:val="nil"/>
        <w:bottom w:val="nil"/>
        <w:right w:val="nil"/>
        <w:between w:val="nil"/>
        <w:bar w:val="nil"/>
      </w:pBdr>
    </w:pPr>
    <w:rPr>
      <w:rFonts w:eastAsia="Arial Unicode MS"/>
      <w:bdr w:val="nil"/>
      <w:lang w:val="en-US"/>
    </w:rPr>
  </w:style>
  <w:style w:type="paragraph" w:styleId="Ttulo1">
    <w:name w:val="heading 1"/>
    <w:basedOn w:val="Normal"/>
    <w:next w:val="Normal"/>
    <w:link w:val="Ttulo1Char"/>
    <w:uiPriority w:val="9"/>
    <w:qFormat/>
    <w:rsid w:val="00606D27"/>
    <w:pPr>
      <w:numPr>
        <w:numId w:val="5"/>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before="480" w:after="120" w:line="276" w:lineRule="auto"/>
      <w:ind w:left="3340" w:hanging="3340"/>
      <w:contextualSpacing/>
      <w:outlineLvl w:val="0"/>
    </w:pPr>
    <w:rPr>
      <w:rFonts w:ascii="Arial" w:eastAsia="Times New Roman" w:hAnsi="Arial"/>
      <w:b/>
      <w:bCs/>
      <w:sz w:val="28"/>
      <w:szCs w:val="28"/>
      <w:bdr w:val="none" w:sz="0" w:space="0" w:color="auto"/>
      <w:lang w:val="en-GB" w:eastAsia="en-GB"/>
    </w:rPr>
  </w:style>
  <w:style w:type="paragraph" w:styleId="Ttulo2">
    <w:name w:val="heading 2"/>
    <w:basedOn w:val="Ttulo1"/>
    <w:next w:val="Normal"/>
    <w:link w:val="Ttulo2Char"/>
    <w:uiPriority w:val="9"/>
    <w:semiHidden/>
    <w:unhideWhenUsed/>
    <w:qFormat/>
    <w:rsid w:val="00606D27"/>
    <w:pPr>
      <w:numPr>
        <w:ilvl w:val="1"/>
      </w:numPr>
      <w:tabs>
        <w:tab w:val="num" w:pos="720"/>
      </w:tabs>
      <w:spacing w:before="360"/>
      <w:outlineLvl w:val="1"/>
    </w:pPr>
    <w:rPr>
      <w:sz w:val="24"/>
      <w:lang w:val="en-US"/>
    </w:rPr>
  </w:style>
  <w:style w:type="paragraph" w:styleId="Ttulo3">
    <w:name w:val="heading 3"/>
    <w:basedOn w:val="Ttulo2"/>
    <w:next w:val="Normal"/>
    <w:link w:val="Ttulo3Char"/>
    <w:uiPriority w:val="9"/>
    <w:semiHidden/>
    <w:unhideWhenUsed/>
    <w:qFormat/>
    <w:rsid w:val="00606D27"/>
    <w:pPr>
      <w:numPr>
        <w:ilvl w:val="2"/>
      </w:numPr>
      <w:tabs>
        <w:tab w:val="num" w:pos="1440"/>
        <w:tab w:val="num" w:pos="1800"/>
      </w:tabs>
      <w:outlineLvl w:val="2"/>
    </w:pPr>
    <w:rPr>
      <w:sz w:val="22"/>
    </w:rPr>
  </w:style>
  <w:style w:type="paragraph" w:styleId="Ttulo4">
    <w:name w:val="heading 4"/>
    <w:basedOn w:val="Ttulo3"/>
    <w:next w:val="Normal"/>
    <w:link w:val="Ttulo4Char"/>
    <w:uiPriority w:val="9"/>
    <w:semiHidden/>
    <w:unhideWhenUsed/>
    <w:qFormat/>
    <w:rsid w:val="00606D27"/>
    <w:pPr>
      <w:numPr>
        <w:ilvl w:val="3"/>
      </w:numPr>
      <w:tabs>
        <w:tab w:val="num" w:pos="1800"/>
      </w:tabs>
      <w:outlineLvl w:val="3"/>
    </w:p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basedOn w:val="Fontepargpadro"/>
    <w:link w:val="Ttulo1"/>
    <w:uiPriority w:val="9"/>
    <w:rsid w:val="00606D27"/>
    <w:rPr>
      <w:rFonts w:ascii="Arial" w:eastAsia="Times New Roman" w:hAnsi="Arial" w:cs="Times New Roman"/>
      <w:b/>
      <w:bCs/>
      <w:sz w:val="28"/>
      <w:szCs w:val="28"/>
      <w:lang w:val="en-GB" w:eastAsia="en-GB"/>
    </w:rPr>
  </w:style>
  <w:style w:type="character" w:customStyle="1" w:styleId="Ttulo2Char">
    <w:name w:val="Título 2 Char"/>
    <w:basedOn w:val="Fontepargpadro"/>
    <w:link w:val="Ttulo2"/>
    <w:uiPriority w:val="9"/>
    <w:rsid w:val="00606D27"/>
    <w:rPr>
      <w:rFonts w:ascii="Arial" w:eastAsia="Times New Roman" w:hAnsi="Arial" w:cs="Times New Roman"/>
      <w:b/>
      <w:bCs/>
      <w:szCs w:val="28"/>
      <w:lang w:val="en-US" w:eastAsia="en-GB"/>
    </w:rPr>
  </w:style>
  <w:style w:type="character" w:customStyle="1" w:styleId="Ttulo3Char">
    <w:name w:val="Título 3 Char"/>
    <w:basedOn w:val="Fontepargpadro"/>
    <w:link w:val="Ttulo3"/>
    <w:uiPriority w:val="9"/>
    <w:rsid w:val="00606D27"/>
    <w:rPr>
      <w:rFonts w:ascii="Arial" w:eastAsia="Times New Roman" w:hAnsi="Arial" w:cs="Times New Roman"/>
      <w:b/>
      <w:bCs/>
      <w:sz w:val="22"/>
      <w:szCs w:val="28"/>
      <w:lang w:val="en-US" w:eastAsia="en-GB"/>
    </w:rPr>
  </w:style>
  <w:style w:type="character" w:customStyle="1" w:styleId="Ttulo4Char">
    <w:name w:val="Título 4 Char"/>
    <w:basedOn w:val="Fontepargpadro"/>
    <w:link w:val="Ttulo4"/>
    <w:uiPriority w:val="9"/>
    <w:rsid w:val="00606D27"/>
    <w:rPr>
      <w:rFonts w:ascii="Arial" w:eastAsia="Times New Roman" w:hAnsi="Arial" w:cs="Times New Roman"/>
      <w:b/>
      <w:bCs/>
      <w:sz w:val="22"/>
      <w:szCs w:val="28"/>
      <w:lang w:val="en-US" w:eastAsia="en-GB"/>
    </w:rPr>
  </w:style>
  <w:style w:type="character" w:styleId="Hyperlink">
    <w:name w:val="Hyperlink"/>
    <w:rsid w:val="00606D27"/>
    <w:rPr>
      <w:u w:val="single"/>
    </w:rPr>
  </w:style>
  <w:style w:type="paragraph" w:customStyle="1" w:styleId="Body">
    <w:name w:val="Body"/>
    <w:rsid w:val="00606D27"/>
    <w:pPr>
      <w:pBdr>
        <w:top w:val="nil"/>
        <w:left w:val="nil"/>
        <w:bottom w:val="nil"/>
        <w:right w:val="nil"/>
        <w:between w:val="nil"/>
        <w:bar w:val="nil"/>
      </w:pBdr>
    </w:pPr>
    <w:rPr>
      <w:rFonts w:eastAsia="Arial Unicode MS" w:cs="Arial Unicode MS"/>
      <w:color w:val="000000"/>
      <w:u w:color="000000"/>
      <w:bdr w:val="nil"/>
      <w:lang w:val="en-GB" w:eastAsia="en-GB"/>
      <w14:textOutline w14:w="0" w14:cap="flat" w14:cmpd="sng" w14:algn="ctr">
        <w14:noFill/>
        <w14:prstDash w14:val="solid"/>
        <w14:bevel/>
      </w14:textOutline>
    </w:rPr>
  </w:style>
  <w:style w:type="paragraph" w:styleId="Cabealho">
    <w:name w:val="header"/>
    <w:link w:val="CabealhoChar"/>
    <w:rsid w:val="00606D27"/>
    <w:pPr>
      <w:pBdr>
        <w:top w:val="nil"/>
        <w:left w:val="nil"/>
        <w:bottom w:val="nil"/>
        <w:right w:val="nil"/>
        <w:between w:val="nil"/>
        <w:bar w:val="nil"/>
      </w:pBdr>
      <w:tabs>
        <w:tab w:val="center" w:pos="4513"/>
        <w:tab w:val="right" w:pos="9026"/>
      </w:tabs>
    </w:pPr>
    <w:rPr>
      <w:rFonts w:eastAsia="Arial Unicode MS" w:cs="Arial Unicode MS"/>
      <w:color w:val="000000"/>
      <w:u w:color="000000"/>
      <w:bdr w:val="nil"/>
      <w:lang w:val="en-US" w:eastAsia="en-GB"/>
    </w:rPr>
  </w:style>
  <w:style w:type="character" w:customStyle="1" w:styleId="CabealhoChar">
    <w:name w:val="Cabeçalho Char"/>
    <w:basedOn w:val="Fontepargpadro"/>
    <w:link w:val="Cabealho"/>
    <w:rsid w:val="00606D27"/>
    <w:rPr>
      <w:rFonts w:ascii="Times New Roman" w:eastAsia="Arial Unicode MS" w:hAnsi="Times New Roman" w:cs="Arial Unicode MS"/>
      <w:color w:val="000000"/>
      <w:u w:color="000000"/>
      <w:bdr w:val="nil"/>
      <w:lang w:val="en-US" w:eastAsia="en-GB"/>
    </w:rPr>
  </w:style>
  <w:style w:type="paragraph" w:styleId="Rodap">
    <w:name w:val="footer"/>
    <w:link w:val="RodapChar"/>
    <w:uiPriority w:val="99"/>
    <w:rsid w:val="00606D27"/>
    <w:pPr>
      <w:pBdr>
        <w:top w:val="nil"/>
        <w:left w:val="nil"/>
        <w:bottom w:val="nil"/>
        <w:right w:val="nil"/>
        <w:between w:val="nil"/>
        <w:bar w:val="nil"/>
      </w:pBdr>
      <w:tabs>
        <w:tab w:val="center" w:pos="4513"/>
        <w:tab w:val="right" w:pos="9026"/>
      </w:tabs>
    </w:pPr>
    <w:rPr>
      <w:rFonts w:eastAsia="Arial Unicode MS" w:cs="Arial Unicode MS"/>
      <w:color w:val="000000"/>
      <w:u w:color="000000"/>
      <w:bdr w:val="nil"/>
      <w:lang w:val="en-US" w:eastAsia="en-GB"/>
    </w:rPr>
  </w:style>
  <w:style w:type="character" w:customStyle="1" w:styleId="RodapChar">
    <w:name w:val="Rodapé Char"/>
    <w:basedOn w:val="Fontepargpadro"/>
    <w:link w:val="Rodap"/>
    <w:uiPriority w:val="99"/>
    <w:rsid w:val="00606D27"/>
    <w:rPr>
      <w:rFonts w:ascii="Times New Roman" w:eastAsia="Arial Unicode MS" w:hAnsi="Times New Roman" w:cs="Arial Unicode MS"/>
      <w:color w:val="000000"/>
      <w:u w:color="000000"/>
      <w:bdr w:val="nil"/>
      <w:lang w:val="en-US" w:eastAsia="en-GB"/>
    </w:rPr>
  </w:style>
  <w:style w:type="numbering" w:customStyle="1" w:styleId="ImportedStyle1">
    <w:name w:val="Imported Style 1"/>
    <w:rsid w:val="00606D27"/>
  </w:style>
  <w:style w:type="paragraph" w:styleId="Corpodetexto2">
    <w:name w:val="Body Text 2"/>
    <w:link w:val="Corpodetexto2Char"/>
    <w:rsid w:val="00606D27"/>
    <w:pPr>
      <w:pBdr>
        <w:top w:val="nil"/>
        <w:left w:val="nil"/>
        <w:bottom w:val="nil"/>
        <w:right w:val="nil"/>
        <w:between w:val="nil"/>
        <w:bar w:val="nil"/>
      </w:pBdr>
      <w:spacing w:after="200" w:line="276" w:lineRule="auto"/>
    </w:pPr>
    <w:rPr>
      <w:rFonts w:ascii="Arial" w:eastAsia="Arial Unicode MS" w:hAnsi="Arial" w:cs="Arial Unicode MS"/>
      <w:color w:val="0000FF"/>
      <w:sz w:val="22"/>
      <w:szCs w:val="22"/>
      <w:u w:color="0000FF"/>
      <w:bdr w:val="nil"/>
      <w:lang w:val="en-US" w:eastAsia="en-GB"/>
    </w:rPr>
  </w:style>
  <w:style w:type="character" w:customStyle="1" w:styleId="Corpodetexto2Char">
    <w:name w:val="Corpo de texto 2 Char"/>
    <w:basedOn w:val="Fontepargpadro"/>
    <w:link w:val="Corpodetexto2"/>
    <w:rsid w:val="00606D27"/>
    <w:rPr>
      <w:rFonts w:ascii="Arial" w:eastAsia="Arial Unicode MS" w:hAnsi="Arial" w:cs="Arial Unicode MS"/>
      <w:color w:val="0000FF"/>
      <w:sz w:val="22"/>
      <w:szCs w:val="22"/>
      <w:u w:color="0000FF"/>
      <w:bdr w:val="nil"/>
      <w:lang w:val="en-US" w:eastAsia="en-GB"/>
    </w:rPr>
  </w:style>
  <w:style w:type="paragraph" w:customStyle="1" w:styleId="BodyA">
    <w:name w:val="Body A"/>
    <w:rsid w:val="00606D27"/>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pt-PT" w:eastAsia="en-GB"/>
      <w14:textOutline w14:w="12700" w14:cap="flat" w14:cmpd="sng" w14:algn="ctr">
        <w14:noFill/>
        <w14:prstDash w14:val="solid"/>
        <w14:miter w14:lim="400000"/>
      </w14:textOutline>
    </w:rPr>
  </w:style>
  <w:style w:type="paragraph" w:styleId="PargrafodaLista">
    <w:name w:val="List Paragraph"/>
    <w:rsid w:val="00606D27"/>
    <w:pPr>
      <w:pBdr>
        <w:top w:val="nil"/>
        <w:left w:val="nil"/>
        <w:bottom w:val="nil"/>
        <w:right w:val="nil"/>
        <w:between w:val="nil"/>
        <w:bar w:val="nil"/>
      </w:pBdr>
      <w:spacing w:after="200" w:line="276" w:lineRule="auto"/>
      <w:ind w:left="720"/>
    </w:pPr>
    <w:rPr>
      <w:rFonts w:ascii="Helvetica Neue" w:eastAsia="Arial Unicode MS" w:hAnsi="Helvetica Neue" w:cs="Arial Unicode MS"/>
      <w:color w:val="000000"/>
      <w:sz w:val="22"/>
      <w:szCs w:val="22"/>
      <w:u w:color="000000"/>
      <w:bdr w:val="nil"/>
      <w:lang w:val="en-US" w:eastAsia="en-GB"/>
    </w:rPr>
  </w:style>
  <w:style w:type="numbering" w:customStyle="1" w:styleId="ImportedStyle2">
    <w:name w:val="Imported Style 2"/>
    <w:rsid w:val="00606D27"/>
  </w:style>
  <w:style w:type="numbering" w:customStyle="1" w:styleId="ImportedStyle3">
    <w:name w:val="Imported Style 3"/>
    <w:rsid w:val="00606D27"/>
  </w:style>
  <w:style w:type="numbering" w:customStyle="1" w:styleId="ImportedStyle4">
    <w:name w:val="Imported Style 4"/>
    <w:rsid w:val="00606D27"/>
  </w:style>
  <w:style w:type="paragraph" w:customStyle="1" w:styleId="Default">
    <w:name w:val="Default"/>
    <w:uiPriority w:val="99"/>
    <w:rsid w:val="00606D27"/>
    <w:pPr>
      <w:autoSpaceDE w:val="0"/>
      <w:autoSpaceDN w:val="0"/>
      <w:adjustRightInd w:val="0"/>
      <w:spacing w:after="200" w:line="276" w:lineRule="auto"/>
    </w:pPr>
    <w:rPr>
      <w:rFonts w:ascii="Tahoma" w:hAnsi="Tahoma" w:cs="Tahoma"/>
      <w:color w:val="000000"/>
      <w:lang w:val="en-GB" w:eastAsia="en-GB"/>
    </w:rPr>
  </w:style>
  <w:style w:type="paragraph" w:styleId="Sumrio1">
    <w:name w:val="toc 1"/>
    <w:basedOn w:val="Normal"/>
    <w:next w:val="Normal"/>
    <w:autoRedefine/>
    <w:uiPriority w:val="39"/>
    <w:rsid w:val="00606D27"/>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302"/>
      </w:tabs>
      <w:spacing w:before="120" w:line="276" w:lineRule="auto"/>
      <w:jc w:val="both"/>
    </w:pPr>
    <w:rPr>
      <w:rFonts w:ascii="Arial" w:eastAsia="Times New Roman" w:hAnsi="Arial" w:cs="Arial"/>
      <w:iCs/>
      <w:bdr w:val="none" w:sz="0" w:space="0" w:color="auto"/>
      <w:lang w:val="en-GB" w:eastAsia="en-GB"/>
    </w:rPr>
  </w:style>
  <w:style w:type="paragraph" w:styleId="Textodebalo">
    <w:name w:val="Balloon Text"/>
    <w:basedOn w:val="Normal"/>
    <w:link w:val="TextodebaloChar"/>
    <w:uiPriority w:val="99"/>
    <w:semiHidden/>
    <w:unhideWhenUsed/>
    <w:rsid w:val="00606D27"/>
    <w:rPr>
      <w:rFonts w:ascii="Segoe UI" w:hAnsi="Segoe UI" w:cs="Segoe UI"/>
      <w:sz w:val="18"/>
      <w:szCs w:val="18"/>
    </w:rPr>
  </w:style>
  <w:style w:type="character" w:customStyle="1" w:styleId="TextodebaloChar">
    <w:name w:val="Texto de balão Char"/>
    <w:basedOn w:val="Fontepargpadro"/>
    <w:link w:val="Textodebalo"/>
    <w:uiPriority w:val="99"/>
    <w:semiHidden/>
    <w:rsid w:val="00606D27"/>
    <w:rPr>
      <w:rFonts w:ascii="Segoe UI" w:eastAsia="Arial Unicode MS" w:hAnsi="Segoe UI" w:cs="Segoe UI"/>
      <w:sz w:val="18"/>
      <w:szCs w:val="18"/>
      <w:bdr w:val="nil"/>
      <w:lang w:val="en-US"/>
    </w:rPr>
  </w:style>
  <w:style w:type="character" w:styleId="Refdecomentrio">
    <w:name w:val="annotation reference"/>
    <w:uiPriority w:val="99"/>
    <w:semiHidden/>
    <w:rsid w:val="00606D27"/>
    <w:rPr>
      <w:sz w:val="16"/>
      <w:szCs w:val="16"/>
    </w:rPr>
  </w:style>
  <w:style w:type="paragraph" w:styleId="Textodecomentrio">
    <w:name w:val="annotation text"/>
    <w:basedOn w:val="Normal"/>
    <w:link w:val="TextodecomentrioChar"/>
    <w:uiPriority w:val="99"/>
    <w:semiHidden/>
    <w:rsid w:val="00606D2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sz w:val="20"/>
      <w:szCs w:val="20"/>
      <w:bdr w:val="none" w:sz="0" w:space="0" w:color="auto"/>
      <w:lang w:val="en-GB" w:eastAsia="en-GB"/>
    </w:rPr>
  </w:style>
  <w:style w:type="character" w:customStyle="1" w:styleId="TextodecomentrioChar">
    <w:name w:val="Texto de comentário Char"/>
    <w:basedOn w:val="Fontepargpadro"/>
    <w:link w:val="Textodecomentrio"/>
    <w:uiPriority w:val="99"/>
    <w:semiHidden/>
    <w:rsid w:val="00606D27"/>
    <w:rPr>
      <w:rFonts w:ascii="Calibri" w:eastAsia="Times New Roman" w:hAnsi="Calibri" w:cs="Times New Roman"/>
      <w:sz w:val="20"/>
      <w:szCs w:val="20"/>
      <w:lang w:val="en-GB" w:eastAsia="en-GB"/>
    </w:rPr>
  </w:style>
  <w:style w:type="paragraph" w:styleId="Reviso">
    <w:name w:val="Revision"/>
    <w:hidden/>
    <w:uiPriority w:val="99"/>
    <w:semiHidden/>
    <w:rsid w:val="00606D27"/>
    <w:rPr>
      <w:rFonts w:eastAsia="Arial Unicode MS"/>
      <w:bdr w:val="nil"/>
      <w:lang w:val="en-US"/>
    </w:rPr>
  </w:style>
  <w:style w:type="paragraph" w:styleId="Assuntodocomentrio">
    <w:name w:val="annotation subject"/>
    <w:basedOn w:val="Textodecomentrio"/>
    <w:next w:val="Textodecomentrio"/>
    <w:link w:val="AssuntodocomentrioChar"/>
    <w:uiPriority w:val="99"/>
    <w:semiHidden/>
    <w:unhideWhenUsed/>
    <w:rsid w:val="00606D27"/>
    <w:pPr>
      <w:pBdr>
        <w:top w:val="nil"/>
        <w:left w:val="nil"/>
        <w:bottom w:val="nil"/>
        <w:right w:val="nil"/>
        <w:between w:val="nil"/>
        <w:bar w:val="nil"/>
      </w:pBdr>
      <w:spacing w:after="0" w:line="240" w:lineRule="auto"/>
    </w:pPr>
    <w:rPr>
      <w:rFonts w:ascii="Times New Roman" w:eastAsia="Arial Unicode MS" w:hAnsi="Times New Roman"/>
      <w:b/>
      <w:bCs/>
      <w:bdr w:val="nil"/>
      <w:lang w:val="en-US" w:eastAsia="en-US"/>
    </w:rPr>
  </w:style>
  <w:style w:type="character" w:customStyle="1" w:styleId="AssuntodocomentrioChar">
    <w:name w:val="Assunto do comentário Char"/>
    <w:basedOn w:val="TextodecomentrioChar"/>
    <w:link w:val="Assuntodocomentrio"/>
    <w:uiPriority w:val="99"/>
    <w:semiHidden/>
    <w:rsid w:val="00606D27"/>
    <w:rPr>
      <w:rFonts w:ascii="Times New Roman" w:eastAsia="Arial Unicode MS" w:hAnsi="Times New Roman" w:cs="Times New Roman"/>
      <w:b/>
      <w:bCs/>
      <w:sz w:val="20"/>
      <w:szCs w:val="20"/>
      <w:bdr w:val="nil"/>
      <w:lang w:val="en-US" w:eastAsia="en-GB"/>
    </w:rPr>
  </w:style>
  <w:style w:type="character" w:customStyle="1" w:styleId="tlid-translation">
    <w:name w:val="tlid-translation"/>
    <w:basedOn w:val="Fontepargpadro"/>
    <w:rsid w:val="00606D27"/>
  </w:style>
  <w:style w:type="character" w:customStyle="1" w:styleId="UnresolvedMention1">
    <w:name w:val="Unresolved Mention1"/>
    <w:basedOn w:val="Fontepargpadro"/>
    <w:uiPriority w:val="99"/>
    <w:semiHidden/>
    <w:unhideWhenUsed/>
    <w:rsid w:val="00606D27"/>
    <w:rPr>
      <w:color w:val="605E5C"/>
      <w:shd w:val="clear" w:color="auto" w:fill="E1DFDD"/>
    </w:rPr>
  </w:style>
  <w:style w:type="paragraph" w:styleId="NormalWeb">
    <w:name w:val="Normal (Web)"/>
    <w:basedOn w:val="Normal"/>
    <w:uiPriority w:val="99"/>
    <w:semiHidden/>
    <w:unhideWhenUsed/>
    <w:rsid w:val="00606D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rPr>
  </w:style>
  <w:style w:type="character" w:customStyle="1" w:styleId="apple-tab-span">
    <w:name w:val="apple-tab-span"/>
    <w:basedOn w:val="Fontepargpadro"/>
    <w:rsid w:val="00606D27"/>
  </w:style>
  <w:style w:type="character" w:styleId="HiperlinkVisitado">
    <w:name w:val="FollowedHyperlink"/>
    <w:basedOn w:val="Fontepargpadro"/>
    <w:uiPriority w:val="99"/>
    <w:semiHidden/>
    <w:unhideWhenUsed/>
    <w:rsid w:val="00606D27"/>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character" w:customStyle="1" w:styleId="hgkelc">
    <w:name w:val="hgkelc"/>
    <w:basedOn w:val="Fontepargpadro"/>
    <w:rsid w:val="00860C61"/>
  </w:style>
  <w:style w:type="table" w:styleId="Tabelacomgrade">
    <w:name w:val="Table Grid"/>
    <w:basedOn w:val="Tabelanormal"/>
    <w:rsid w:val="008A31E3"/>
    <w:pPr>
      <w:suppressAutoHyphens/>
      <w:spacing w:after="200" w:line="1" w:lineRule="atLeast"/>
      <w:ind w:leftChars="-1" w:left="-1" w:hangingChars="1" w:hanging="1"/>
      <w:textDirection w:val="btLr"/>
      <w:textAlignment w:val="top"/>
      <w:outlineLvl w:val="0"/>
    </w:pPr>
    <w:rPr>
      <w:rFonts w:ascii="Calibri" w:eastAsia="Calibri" w:hAnsi="Calibri" w:cs="Calibri"/>
      <w:position w:val="-1"/>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tfvz6wkei">
    <w:name w:val="marktfvz6wkei"/>
    <w:basedOn w:val="Fontepargpadro"/>
    <w:rsid w:val="008A3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418783">
      <w:bodyDiv w:val="1"/>
      <w:marLeft w:val="0"/>
      <w:marRight w:val="0"/>
      <w:marTop w:val="0"/>
      <w:marBottom w:val="0"/>
      <w:divBdr>
        <w:top w:val="none" w:sz="0" w:space="0" w:color="auto"/>
        <w:left w:val="none" w:sz="0" w:space="0" w:color="auto"/>
        <w:bottom w:val="none" w:sz="0" w:space="0" w:color="auto"/>
        <w:right w:val="none" w:sz="0" w:space="0" w:color="auto"/>
      </w:divBdr>
      <w:divsChild>
        <w:div w:id="105889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06868">
              <w:marLeft w:val="0"/>
              <w:marRight w:val="0"/>
              <w:marTop w:val="0"/>
              <w:marBottom w:val="0"/>
              <w:divBdr>
                <w:top w:val="none" w:sz="0" w:space="0" w:color="auto"/>
                <w:left w:val="none" w:sz="0" w:space="0" w:color="auto"/>
                <w:bottom w:val="none" w:sz="0" w:space="0" w:color="auto"/>
                <w:right w:val="none" w:sz="0" w:space="0" w:color="auto"/>
              </w:divBdr>
              <w:divsChild>
                <w:div w:id="79641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79385">
      <w:bodyDiv w:val="1"/>
      <w:marLeft w:val="0"/>
      <w:marRight w:val="0"/>
      <w:marTop w:val="0"/>
      <w:marBottom w:val="0"/>
      <w:divBdr>
        <w:top w:val="none" w:sz="0" w:space="0" w:color="auto"/>
        <w:left w:val="none" w:sz="0" w:space="0" w:color="auto"/>
        <w:bottom w:val="none" w:sz="0" w:space="0" w:color="auto"/>
        <w:right w:val="none" w:sz="0" w:space="0" w:color="auto"/>
      </w:divBdr>
      <w:divsChild>
        <w:div w:id="24218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715109">
              <w:marLeft w:val="0"/>
              <w:marRight w:val="0"/>
              <w:marTop w:val="0"/>
              <w:marBottom w:val="0"/>
              <w:divBdr>
                <w:top w:val="none" w:sz="0" w:space="0" w:color="auto"/>
                <w:left w:val="none" w:sz="0" w:space="0" w:color="auto"/>
                <w:bottom w:val="none" w:sz="0" w:space="0" w:color="auto"/>
                <w:right w:val="none" w:sz="0" w:space="0" w:color="auto"/>
              </w:divBdr>
              <w:divsChild>
                <w:div w:id="11400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pstefani@hcpa.edu.br" TargetMode="External"/><Relationship Id="rId4" Type="http://schemas.openxmlformats.org/officeDocument/2006/relationships/styles" Target="styles.xml"/><Relationship Id="rId9" Type="http://schemas.openxmlformats.org/officeDocument/2006/relationships/hyperlink" Target="mailto:ludhmila@usp.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QQW3j5fqQ8SgpL6Gap5D9yiocg==">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3008E1-C14A-46F2-A1F3-7299E5BA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4610</Words>
  <Characters>24897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Barts health Trust NHS</Company>
  <LinksUpToDate>false</LinksUpToDate>
  <CharactersWithSpaces>29449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2022-01-19T04:28:00Z</dcterms:created>
  <dcterms:modified xsi:type="dcterms:W3CDTF">2022-01-19T04:28:00Z</dcterms:modified>
</cp:coreProperties>
</file>